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0503" w:rsidRDefault="00ED0503" w:rsidP="00ED0503">
      <w:pPr>
        <w:spacing w:after="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60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изучения  учебного предмета</w:t>
      </w:r>
    </w:p>
    <w:p w:rsidR="00ED0503" w:rsidRPr="00060AEA" w:rsidRDefault="00ED0503" w:rsidP="00ED0503">
      <w:pPr>
        <w:spacing w:after="0" w:line="276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Личностные результаты</w:t>
      </w:r>
    </w:p>
    <w:p w:rsidR="00ED0503" w:rsidRPr="00060AEA" w:rsidRDefault="00ED0503" w:rsidP="00ED050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AEA">
        <w:rPr>
          <w:rFonts w:ascii="Times New Roman" w:eastAsia="Times New Roman" w:hAnsi="Times New Roman" w:cs="Times New Roman"/>
          <w:sz w:val="24"/>
          <w:szCs w:val="24"/>
          <w:lang w:eastAsia="ar-SA"/>
        </w:rPr>
        <w:t>1. Российская гражданская идентичность (патриотизм, уважение к Отечеству, к прошлому и настоящему многонационального народа России,  чувство ответственности и долга перед Родиной, идентификация себя в качестве гражданина России, субъективная значимость использования русского языка и языков народов России, осознание и ощущение личностной сопричастности судьбе российского народа). Осознание этнической принадлежности, знание истории, языка,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культурой, сопричастность истории народов и государств, находившихся на территории современной России); интериоризация гуманистических, демократических и традиционных ценностей многонационального российского общества. Осознанное, уважительное и доброжелательное отношение к истории, культуре, религии, традициям, языкам, ценностям народов России и народов мира.</w:t>
      </w:r>
    </w:p>
    <w:p w:rsidR="00ED0503" w:rsidRPr="00060AEA" w:rsidRDefault="00ED0503" w:rsidP="00ED050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AEA">
        <w:rPr>
          <w:rFonts w:ascii="Times New Roman" w:eastAsia="Times New Roman" w:hAnsi="Times New Roman" w:cs="Times New Roman"/>
          <w:sz w:val="24"/>
          <w:szCs w:val="24"/>
          <w:lang w:eastAsia="ar-SA"/>
        </w:rPr>
        <w:t>2. 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ED0503" w:rsidRPr="00060AEA" w:rsidRDefault="00ED0503" w:rsidP="00ED050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AEA">
        <w:rPr>
          <w:rFonts w:ascii="Times New Roman" w:eastAsia="Times New Roman" w:hAnsi="Times New Roman" w:cs="Times New Roman"/>
          <w:sz w:val="24"/>
          <w:szCs w:val="24"/>
          <w:lang w:eastAsia="ar-SA"/>
        </w:rPr>
        <w:t>3. Развитое моральное сознание и компетентность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 (способность к нравственному самосовершенствованию; веротерпимость, уважительное отношение к религиозным чувствам, взглядам людей или их отсутствию; знание основных норм морали, нравственных,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потребительстве; сформированность представлений об основах светской этики, культуры традиционных религий, их роли в развитии культуры и истории России и человечества, в становлении гражданского общества и российской государственности; понимание значения нравственности, веры и религии в жизни человека, семьи и общества). Сформированность ответственного отношения к учению; уважительного отношения к труду, наличие опыта участия в социально значимом труде. 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ED0503" w:rsidRPr="00060AEA" w:rsidRDefault="00ED0503" w:rsidP="00ED050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AEA">
        <w:rPr>
          <w:rFonts w:ascii="Times New Roman" w:eastAsia="Times New Roman" w:hAnsi="Times New Roman" w:cs="Times New Roman"/>
          <w:sz w:val="24"/>
          <w:szCs w:val="24"/>
          <w:lang w:eastAsia="ar-SA"/>
        </w:rPr>
        <w:t>4. Сформированность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ED0503" w:rsidRPr="00060AEA" w:rsidRDefault="00ED0503" w:rsidP="00ED050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A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5. Осознанное, уважительное и доброжелательное отношение к другому человеку, его мнению, мировоззрению, культуре, языку, вере, гражданской позиции. Готовность и способность вести диалог с другими людьми и достигать в нем взаимопонимания (идентификация себя как полноправного субъекта общения, готовность к конструированию образа партнера по диалогу, готовность к конструированию образа допустимых способов диалога, готовность к конструированию процесса диалога как конвенционирования интересов, процедур, готовность и способность к ведению переговоров). </w:t>
      </w:r>
    </w:p>
    <w:p w:rsidR="00ED0503" w:rsidRPr="00060AEA" w:rsidRDefault="00ED0503" w:rsidP="00ED050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AE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Освоенность социальных норм, правил поведения, ролей и форм социальной жизни в группах и сообществах. Участие в школьном самоуправлении и общественной жизни в </w:t>
      </w:r>
      <w:r w:rsidRPr="00060AEA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пределах возрастных компетенций с учетом региональных, этнокультурных, социальных и экономических особенностей (формирование готовности к участию в процессе упорядочения социальных связей и отношений, в которые включены и которые формируют сами учащиеся; включенность в непосредственное гражданское участие, готовность участвовать в жизнедеятельности подросткового общественного объединения, продуктивно взаимодействующего с социальной средой и социальными институтами; идентификация себя в качестве субъекта социальных преобразований, освоение компетентностей в сфере организаторской деятельности; интериоризация ценностей созидательного отношения к окружающей действительности, ценностей социального творчества, ценности продуктивной организации совместной деятельности, самореализации в группе и организации, ценности «другого» как равноправного партнера, формирование компетенций анализа, проектирования, организации деятельности, рефлексии изменений, способов взаимовыгодного сотрудничества, способов реализации собственного лидерского потенциала).</w:t>
      </w:r>
    </w:p>
    <w:p w:rsidR="00ED0503" w:rsidRPr="00060AEA" w:rsidRDefault="00ED0503" w:rsidP="00ED050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AEA">
        <w:rPr>
          <w:rFonts w:ascii="Times New Roman" w:eastAsia="Times New Roman" w:hAnsi="Times New Roman" w:cs="Times New Roman"/>
          <w:sz w:val="24"/>
          <w:szCs w:val="24"/>
          <w:lang w:eastAsia="ar-SA"/>
        </w:rPr>
        <w:t>7. Сформированность ценности здорового и безопасного образа жизни; интериоризация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дорогах.</w:t>
      </w:r>
    </w:p>
    <w:p w:rsidR="00ED0503" w:rsidRPr="00060AEA" w:rsidRDefault="00ED0503" w:rsidP="00ED050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AEA">
        <w:rPr>
          <w:rFonts w:ascii="Times New Roman" w:eastAsia="Times New Roman" w:hAnsi="Times New Roman" w:cs="Times New Roman"/>
          <w:sz w:val="24"/>
          <w:szCs w:val="24"/>
          <w:lang w:eastAsia="ar-SA"/>
        </w:rPr>
        <w:t>8. 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сформированность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сформированность активного отношения к традициям художественной культуры как смысловой, эстетической и личностно-значимой ценности).</w:t>
      </w:r>
    </w:p>
    <w:p w:rsidR="00ED0503" w:rsidRPr="007242F9" w:rsidRDefault="00ED0503" w:rsidP="00ED050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060AEA">
        <w:rPr>
          <w:rFonts w:ascii="Times New Roman" w:eastAsia="Times New Roman" w:hAnsi="Times New Roman" w:cs="Times New Roman"/>
          <w:sz w:val="24"/>
          <w:szCs w:val="24"/>
          <w:lang w:eastAsia="ar-SA"/>
        </w:rPr>
        <w:t>9. Сформированность основ экологической культуры, соответствующей современному уровню экологического мышления, наличие опыта экологически ориентированной рефлексивно-оценочной и практической деятельности в жизненных ситуациях (готовность к исследованию природы, к занятиям сельскохозяйственным трудом, к художественно-эстетическому отражению природы, к занятиям туризмом, в том числе экотуризмом, к осуществлению природоохранной деятельности).</w:t>
      </w:r>
    </w:p>
    <w:p w:rsidR="00ED0503" w:rsidRPr="007242F9" w:rsidRDefault="00ED0503" w:rsidP="00ED0503">
      <w:pPr>
        <w:suppressAutoHyphens/>
        <w:spacing w:after="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ED0503" w:rsidRPr="007242F9" w:rsidRDefault="00ED0503" w:rsidP="00ED050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42F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Метапредметные результаты:</w:t>
      </w:r>
    </w:p>
    <w:p w:rsidR="00ED0503" w:rsidRDefault="00ED0503" w:rsidP="00ED050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42F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Регулятивные УУД</w:t>
      </w:r>
    </w:p>
    <w:p w:rsidR="00ED0503" w:rsidRPr="007242F9" w:rsidRDefault="00ED0503" w:rsidP="00ED050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анализировать существующие и планировать будущие образовательные результаты;</w:t>
      </w:r>
    </w:p>
    <w:p w:rsidR="00ED0503" w:rsidRPr="007242F9" w:rsidRDefault="00ED0503" w:rsidP="00ED0503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выдвигать версии решения проблемы, формулировать гипотезы, предвосхищать конечный результат;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ставить цель деятельности на основе определенной проблемы и существующих возможностей;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формулировать учебные задачи как шаги достижения поставленной цели деятельности;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обосновывать целевые ориентиры и приоритеты ссылками на ценности, указывая и 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обосновывая логическую последовательность шагов.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 необходимые действие(я) в соответствии с учебной и познавательной задачей и составлять алгоритм их выполнения;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- 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обосновывать и осуществлять выбор наиболее эффективных способов решения учебных и познавательных задач;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определять/находить, в том числе из предложенных вариантов, условия для выполнения учебной и познавательной задачи;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выбирать из предложенных вариантов и самостоятельно искать средства/ресурсы для решения задачи/достижения цели;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составлять план решения проблемы (выполнения проекта, проведения исследования);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 потенциальные затруднения при решении учебной и познавательной задачи и находить средства для их устранения;</w:t>
      </w:r>
    </w:p>
    <w:p w:rsidR="00ED0503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 совместно с педагогом и сверстниками критерии планируемых результатов и критерии оце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нки своей учебной деятельности;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систематизировать (в том числе выбирать приоритетные) критерии планируемых результатов и оценки своей деятельности;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отбирать инструменты для оценивания своей деятельности, осуществлять самоконтроль своей деятельности в рамках предложенных условий и требований;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находить достаточные средства для выполнения учебных действий в изменяющейся ситуации и/или при отсутствии планируемого результата;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работая по своему плану, вносить коррективы в текущую деятельность на основе анализа изменений ситуации для получения запланированных характеристик продукта/результата;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сверять свои действия с целью и, при необходимости, исправлять ошибки самостоятельно.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 критерии правильности (корректности) выполнения учебной задачи;</w:t>
      </w:r>
    </w:p>
    <w:p w:rsidR="00ED0503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анализировать и обосновывать применение соответствующего инструментария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для выполнения учебной задачи;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свободно пользоваться выработанными критериями оценки и самооценки, исходя из цели и имеющихся средств, различая результат и способы действий;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оценивать продукт своей деятельности по заданным и/или самостоятельно определенным критериям в соответствии с целью деятельности;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соотносить реальные и планируемые результаты индивидуальной образовательной деятельности и делать выводы;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самостоятельно определять причины своего успеха или неуспеха и находить способы выхода из ситуации неуспеха;</w:t>
      </w:r>
    </w:p>
    <w:p w:rsidR="00ED0503" w:rsidRPr="007242F9" w:rsidRDefault="00ED0503" w:rsidP="00ED050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42F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Познавательные УУД</w:t>
      </w:r>
    </w:p>
    <w:p w:rsidR="00ED0503" w:rsidRPr="007242F9" w:rsidRDefault="00ED0503" w:rsidP="00ED0503">
      <w:pPr>
        <w:widowControl w:val="0"/>
        <w:tabs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выстраивать логическую цепочку, состоящую из ключевого слова и соподчиненных ему слов;</w:t>
      </w:r>
    </w:p>
    <w:p w:rsidR="00ED0503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выделять общий признак двух или нескольких предметов или 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влений и объяснять их сходство;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объединять предметы и явления в группы по определенным признакам, сравнивать, классифицировать и обобщать факты и явления;</w:t>
      </w:r>
    </w:p>
    <w:p w:rsidR="00ED0503" w:rsidRPr="001D4133" w:rsidRDefault="00ED0503" w:rsidP="00ED0503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D4133">
        <w:rPr>
          <w:rFonts w:ascii="Times New Roman" w:eastAsia="Times New Roman" w:hAnsi="Times New Roman" w:cs="Times New Roman"/>
          <w:sz w:val="24"/>
          <w:szCs w:val="24"/>
          <w:lang w:eastAsia="ar-SA"/>
        </w:rPr>
        <w:t>-строить рассуждение от общих закономерностей к частным явлениям и от частных явлений к общим закономерностям;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строить рассуждение на основе сравнения предметов и явлений, выделяя при этом общие 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признаки;</w:t>
      </w:r>
    </w:p>
    <w:p w:rsidR="00ED0503" w:rsidRDefault="00ED0503" w:rsidP="00ED0503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1D4133">
        <w:rPr>
          <w:rFonts w:ascii="Times New Roman" w:eastAsia="Times New Roman" w:hAnsi="Times New Roman" w:cs="Times New Roman"/>
          <w:sz w:val="24"/>
          <w:szCs w:val="24"/>
          <w:lang w:eastAsia="ar-SA"/>
        </w:rPr>
        <w:t>выявлять и называть причины события, явления, в том числе возможные / наиболее вероятные причины, возможные последствия заданной причины, самостоятельно осуществля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я причинно-следственный анализ;</w:t>
      </w:r>
    </w:p>
    <w:p w:rsidR="00ED0503" w:rsidRDefault="00ED0503" w:rsidP="00ED0503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создавать, применять и преобразовывать знаки и символы, модели и схемы для решения учебных и познавательных задач. </w:t>
      </w:r>
    </w:p>
    <w:p w:rsidR="00ED0503" w:rsidRPr="007242F9" w:rsidRDefault="00ED0503" w:rsidP="00ED0503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преобразовывать модели с целью выявления общих законов, определяющих данную предметную область;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строить схему, алгоритм действия, исправлять или восстанавливать неизвестный ранее алгоритм на основе имеющегося знания об объекте, к которому применяется алгоритм;</w:t>
      </w:r>
    </w:p>
    <w:p w:rsidR="00ED0503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анализировать/рефлексировать опыт разработки и реализации учебного проекта, исследования (теоретического, эмпирического) на основе предложенной проблемной ситуации, поставленной цели и/или заданных критер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иев оценки продукта/результата.</w:t>
      </w:r>
    </w:p>
    <w:p w:rsidR="00ED0503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ориентироваться в содержании текста, понимать целостный смысл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текста, структурировать текст;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устанавливать взаимосвязь описанных в тексте событий, явлений, процессов;</w:t>
      </w:r>
    </w:p>
    <w:p w:rsidR="00ED0503" w:rsidRPr="007242F9" w:rsidRDefault="00ED0503" w:rsidP="00ED0503">
      <w:pPr>
        <w:widowControl w:val="0"/>
        <w:tabs>
          <w:tab w:val="left" w:pos="1134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-ф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 </w:t>
      </w:r>
    </w:p>
    <w:p w:rsidR="00ED0503" w:rsidRPr="007242F9" w:rsidRDefault="00ED0503" w:rsidP="00ED050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 р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азвитие мотивации к овладению культурой активного использования словарей и других поисковых систем. </w:t>
      </w:r>
    </w:p>
    <w:p w:rsidR="00ED0503" w:rsidRDefault="00ED0503" w:rsidP="00ED0503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242F9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Коммуникативные УУД</w:t>
      </w:r>
    </w:p>
    <w:p w:rsidR="00ED0503" w:rsidRPr="001D4133" w:rsidRDefault="00ED0503" w:rsidP="00ED0503">
      <w:pPr>
        <w:tabs>
          <w:tab w:val="left" w:pos="993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1D4133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 возможные роли в совместной деятельности;</w:t>
      </w:r>
    </w:p>
    <w:p w:rsidR="00ED0503" w:rsidRPr="001D4133" w:rsidRDefault="00ED0503" w:rsidP="00ED0503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1D4133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 свои действия и действия партнера, которые способствовали или препятствовали продуктивной коммуникации;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строить позитивные отношения в процессе учебной и познавательной деятельности;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корректно и аргументированно отстаивать свою точку зрения, в дискуссии уметь выдвигать контраргументы, перефразировать свою мысль (владение механизмом эквивалентных замен);</w:t>
      </w:r>
    </w:p>
    <w:p w:rsidR="00ED0503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устранять в рамках диалога разрывы в коммуникации, обусловленные непониманием/неприятием со стороны собеседника задачи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формы или содержания диалога.</w:t>
      </w:r>
    </w:p>
    <w:p w:rsidR="00ED0503" w:rsidRPr="001D4133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1D4133">
        <w:rPr>
          <w:rFonts w:ascii="Times New Roman" w:eastAsia="Times New Roman" w:hAnsi="Times New Roman" w:cs="Times New Roman"/>
          <w:sz w:val="24"/>
          <w:szCs w:val="24"/>
          <w:lang w:eastAsia="ar-SA"/>
        </w:rPr>
        <w:t>определять задачу коммуникации и в соответствии с ней отбирать речевые средства;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отбирать и использовать речевые средства в процессе коммуникации с другими людьми (диалог в паре, в малой группе и т. д.);</w:t>
      </w:r>
    </w:p>
    <w:p w:rsidR="00ED0503" w:rsidRPr="007242F9" w:rsidRDefault="00ED0503" w:rsidP="00ED0503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7242F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представлять в устной или письменной форме развернутый план собственной деятельности;</w:t>
      </w:r>
    </w:p>
    <w:p w:rsidR="00ED0503" w:rsidRDefault="00ED0503" w:rsidP="00ED0503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</w:t>
      </w:r>
      <w:r w:rsidRPr="001D4133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высказывать и обосновывать мнение (суждение) и запрашивать мн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ение партнера в рамках диалога</w:t>
      </w:r>
    </w:p>
    <w:p w:rsidR="00ED0503" w:rsidRDefault="00ED0503" w:rsidP="00ED0503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-ф</w:t>
      </w:r>
      <w:r w:rsidRPr="001D4133">
        <w:rPr>
          <w:rFonts w:ascii="Times New Roman" w:eastAsia="Times New Roman" w:hAnsi="Times New Roman" w:cs="Times New Roman"/>
          <w:sz w:val="24"/>
          <w:szCs w:val="24"/>
          <w:lang w:eastAsia="ar-SA"/>
        </w:rPr>
        <w:t>ормирование и развитие компетентности в области использования информационно-коммуникационных технологий (да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лее – ИКТ). </w:t>
      </w:r>
    </w:p>
    <w:p w:rsidR="00ED0503" w:rsidRDefault="00ED0503" w:rsidP="00ED0503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ED0503" w:rsidRPr="001D4133" w:rsidRDefault="00ED0503" w:rsidP="00ED0503">
      <w:pPr>
        <w:widowControl w:val="0"/>
        <w:tabs>
          <w:tab w:val="left" w:pos="0"/>
        </w:tabs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60A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Предметные результаты: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60AEA">
        <w:rPr>
          <w:rFonts w:ascii="Times New Roman" w:hAnsi="Times New Roman" w:cs="Times New Roman"/>
          <w:b/>
          <w:sz w:val="24"/>
          <w:szCs w:val="24"/>
        </w:rPr>
        <w:t>Кулинария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060AEA">
        <w:rPr>
          <w:rFonts w:ascii="Times New Roman" w:hAnsi="Times New Roman" w:cs="Times New Roman"/>
          <w:b/>
          <w:iCs/>
          <w:sz w:val="24"/>
          <w:szCs w:val="24"/>
        </w:rPr>
        <w:t>Обучающийся научится: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0AE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60AEA">
        <w:rPr>
          <w:rFonts w:ascii="Times New Roman" w:hAnsi="Times New Roman" w:cs="Times New Roman"/>
          <w:sz w:val="24"/>
          <w:szCs w:val="24"/>
        </w:rPr>
        <w:t>самостоятельно готовить для своей семьи простые кулинарные блюда из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0AEA">
        <w:rPr>
          <w:rFonts w:ascii="Times New Roman" w:hAnsi="Times New Roman" w:cs="Times New Roman"/>
          <w:sz w:val="24"/>
          <w:szCs w:val="24"/>
        </w:rPr>
        <w:t>рыбы, мяса, птицы, отвечающие требованиям рационального питания, соблюдая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0AEA">
        <w:rPr>
          <w:rFonts w:ascii="Times New Roman" w:hAnsi="Times New Roman" w:cs="Times New Roman"/>
          <w:sz w:val="24"/>
          <w:szCs w:val="24"/>
        </w:rPr>
        <w:lastRenderedPageBreak/>
        <w:t>правильную технологическую последовательность приготовления,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0AEA">
        <w:rPr>
          <w:rFonts w:ascii="Times New Roman" w:hAnsi="Times New Roman" w:cs="Times New Roman"/>
          <w:sz w:val="24"/>
          <w:szCs w:val="24"/>
        </w:rPr>
        <w:t>санитарно-гигиенические требования и правила безопасной работы.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0AEA">
        <w:rPr>
          <w:rFonts w:ascii="Times New Roman" w:hAnsi="Times New Roman" w:cs="Times New Roman"/>
          <w:b/>
          <w:sz w:val="24"/>
          <w:szCs w:val="24"/>
        </w:rPr>
        <w:t xml:space="preserve">Обучающийся </w:t>
      </w:r>
      <w:r w:rsidRPr="00060AEA">
        <w:rPr>
          <w:rFonts w:ascii="Times New Roman" w:hAnsi="Times New Roman" w:cs="Times New Roman"/>
          <w:b/>
          <w:iCs/>
          <w:sz w:val="24"/>
          <w:szCs w:val="24"/>
        </w:rPr>
        <w:t>получит возможность научиться: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- составлять рацион питания на основе физиологических потребностей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организма;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- выбирать пищевые продукты для удовлетворения потребностей организма в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белках, углеводах, жирах, витаминах, минеральных веществах;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организовывать своѐ рациональное питание в домашних условиях;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применять различные способы обработки пищевых продуктов в целях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сохранения в них питательных веществ;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- экономить электрическую энергию при обработке пищевых продуктов;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оформлять приготовленные блюда, сервировать стол; соблюдать правила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этикета за столом;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- определять виды экологического загрязнения пищевых продуктов;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оценивать влияние техногенной сферы на окружающую среду и здоровье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человека;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-выполнять мероприятия по предотвращению негативного влияния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техногенной сферы на окружающую среду и здоровье человека.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060AEA">
        <w:rPr>
          <w:rFonts w:ascii="Times New Roman" w:hAnsi="Times New Roman" w:cs="Times New Roman"/>
          <w:b/>
          <w:sz w:val="24"/>
          <w:szCs w:val="24"/>
        </w:rPr>
        <w:t>Создание изделий из текстильных материалов. Художественные ремесла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060AEA">
        <w:rPr>
          <w:rFonts w:ascii="Times New Roman" w:hAnsi="Times New Roman" w:cs="Times New Roman"/>
          <w:b/>
          <w:iCs/>
          <w:sz w:val="24"/>
          <w:szCs w:val="24"/>
        </w:rPr>
        <w:t>Обучающийся научится: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0AE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060AEA">
        <w:rPr>
          <w:rFonts w:ascii="Times New Roman" w:hAnsi="Times New Roman" w:cs="Times New Roman"/>
          <w:sz w:val="24"/>
          <w:szCs w:val="24"/>
        </w:rPr>
        <w:t>изготовлять с помощью ручных инструментов и оборудования для швейных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0AEA">
        <w:rPr>
          <w:rFonts w:ascii="Times New Roman" w:hAnsi="Times New Roman" w:cs="Times New Roman"/>
          <w:sz w:val="24"/>
          <w:szCs w:val="24"/>
        </w:rPr>
        <w:t>и декоративно-прикладных работ, швейной машины простые по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0AEA">
        <w:rPr>
          <w:rFonts w:ascii="Times New Roman" w:hAnsi="Times New Roman" w:cs="Times New Roman"/>
          <w:sz w:val="24"/>
          <w:szCs w:val="24"/>
        </w:rPr>
        <w:t>конструкции модели швейных изделий, пользуясь технологической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0AEA">
        <w:rPr>
          <w:rFonts w:ascii="Times New Roman" w:hAnsi="Times New Roman" w:cs="Times New Roman"/>
          <w:sz w:val="24"/>
          <w:szCs w:val="24"/>
        </w:rPr>
        <w:t>документацией;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060AEA">
        <w:rPr>
          <w:rFonts w:ascii="Times New Roman" w:hAnsi="Times New Roman" w:cs="Times New Roman"/>
          <w:sz w:val="24"/>
          <w:szCs w:val="24"/>
        </w:rPr>
        <w:t>- выполнять влажно-тепловую обработку швейных изделий.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060AEA">
        <w:rPr>
          <w:rFonts w:ascii="Times New Roman" w:hAnsi="Times New Roman" w:cs="Times New Roman"/>
          <w:b/>
          <w:iCs/>
          <w:sz w:val="24"/>
          <w:szCs w:val="24"/>
        </w:rPr>
        <w:t>Обучающийся  получит возможность научиться</w:t>
      </w:r>
      <w:r w:rsidRPr="00060AEA">
        <w:rPr>
          <w:rFonts w:ascii="Times New Roman" w:hAnsi="Times New Roman" w:cs="Times New Roman"/>
          <w:b/>
          <w:i/>
          <w:iCs/>
          <w:sz w:val="24"/>
          <w:szCs w:val="24"/>
        </w:rPr>
        <w:t>: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- выполнять несложные приѐмы моделирования швейных изделий;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- определять и исправлять дефекты швейных изделий;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- выполнять художественную отделку швейных изделий;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- изготовлять изделия декоративно-прикладного искусства, региональных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>народных промыслов.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</w:rPr>
      </w:pPr>
      <w:r w:rsidRPr="00060AEA">
        <w:rPr>
          <w:rFonts w:ascii="Times New Roman" w:hAnsi="Times New Roman" w:cs="Times New Roman"/>
          <w:b/>
          <w:sz w:val="24"/>
          <w:szCs w:val="24"/>
          <w:lang w:val="x-none"/>
        </w:rPr>
        <w:t xml:space="preserve">Технологии  домашнего  хозяйства 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sz w:val="24"/>
          <w:szCs w:val="24"/>
          <w:lang w:val="x-none"/>
        </w:rPr>
      </w:pPr>
      <w:r w:rsidRPr="00060AEA">
        <w:rPr>
          <w:rFonts w:ascii="Times New Roman" w:hAnsi="Times New Roman" w:cs="Times New Roman"/>
          <w:b/>
          <w:sz w:val="24"/>
          <w:szCs w:val="24"/>
          <w:lang w:val="x-none"/>
        </w:rPr>
        <w:t>Обучающийся  научится: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sz w:val="24"/>
          <w:szCs w:val="24"/>
          <w:lang w:val="x-none"/>
        </w:rPr>
      </w:pPr>
      <w:r w:rsidRPr="00060AEA">
        <w:rPr>
          <w:rFonts w:ascii="Times New Roman" w:hAnsi="Times New Roman" w:cs="Times New Roman"/>
          <w:sz w:val="24"/>
          <w:szCs w:val="24"/>
        </w:rPr>
        <w:t xml:space="preserve">- </w:t>
      </w:r>
      <w:r w:rsidRPr="00060AEA">
        <w:rPr>
          <w:rFonts w:ascii="Times New Roman" w:hAnsi="Times New Roman" w:cs="Times New Roman"/>
          <w:sz w:val="24"/>
          <w:szCs w:val="24"/>
          <w:lang w:val="x-none"/>
        </w:rPr>
        <w:t>выращивать комнатные растения и размещать их в интерьере жилых помещений;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b/>
          <w:i/>
          <w:sz w:val="24"/>
          <w:szCs w:val="24"/>
          <w:lang w:val="x-none"/>
        </w:rPr>
      </w:pPr>
      <w:r w:rsidRPr="00060AEA">
        <w:rPr>
          <w:rFonts w:ascii="Times New Roman" w:hAnsi="Times New Roman" w:cs="Times New Roman"/>
          <w:b/>
          <w:sz w:val="24"/>
          <w:szCs w:val="24"/>
          <w:lang w:val="x-none"/>
        </w:rPr>
        <w:t>Обучающийся получит  возможность  научиться</w:t>
      </w:r>
      <w:r w:rsidRPr="00060AEA">
        <w:rPr>
          <w:rFonts w:ascii="Times New Roman" w:hAnsi="Times New Roman" w:cs="Times New Roman"/>
          <w:b/>
          <w:i/>
          <w:sz w:val="24"/>
          <w:szCs w:val="24"/>
          <w:lang w:val="x-none"/>
        </w:rPr>
        <w:t>: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x-none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0AEA">
        <w:rPr>
          <w:rFonts w:ascii="Times New Roman" w:hAnsi="Times New Roman" w:cs="Times New Roman"/>
          <w:i/>
          <w:sz w:val="24"/>
          <w:szCs w:val="24"/>
          <w:lang w:val="x-none"/>
        </w:rPr>
        <w:t xml:space="preserve">планировать ремонтно - отделочные работы с указанием материалов, инструментов, оборудования и примерных затрат; 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i/>
          <w:sz w:val="24"/>
          <w:szCs w:val="24"/>
          <w:lang w:val="x-none"/>
        </w:rPr>
      </w:pPr>
      <w:r w:rsidRPr="00060AEA"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060AEA">
        <w:rPr>
          <w:rFonts w:ascii="Times New Roman" w:hAnsi="Times New Roman" w:cs="Times New Roman"/>
          <w:i/>
          <w:sz w:val="24"/>
          <w:szCs w:val="24"/>
          <w:lang w:val="x-none"/>
        </w:rPr>
        <w:t>подбирать покрытия в соответствии с функциональным назначением помещений.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0AEA">
        <w:rPr>
          <w:rFonts w:ascii="Times New Roman" w:eastAsia="Calibri" w:hAnsi="Times New Roman" w:cs="Times New Roman"/>
          <w:b/>
          <w:sz w:val="24"/>
          <w:szCs w:val="24"/>
        </w:rPr>
        <w:t>Современные материальные, информационные и гуманитарные технологии и    перспективы их развития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0AEA"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 xml:space="preserve"> - называть и характеризовать актуальные управленческие,  технологии производства и обработки материалов;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называть  и характеризовать перспективные управленческие, технологии производства и обработки материалов;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lastRenderedPageBreak/>
        <w:t>- 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технологий, связывая свои объяснения с принципиальными алгоритмами, способами обработки ресурсов, свойствами продуктов современных производственных технологий и мерой их технологической чистоты;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проводить мониторинг развития технологий произвольно избранной отрасли на основе работы с информационными источниками различных видов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0AEA">
        <w:rPr>
          <w:rFonts w:ascii="Times New Roman" w:eastAsia="Calibri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60AEA">
        <w:rPr>
          <w:rFonts w:ascii="Times New Roman" w:eastAsia="Calibri" w:hAnsi="Times New Roman" w:cs="Times New Roman"/>
          <w:i/>
          <w:sz w:val="24"/>
          <w:szCs w:val="24"/>
        </w:rPr>
        <w:t xml:space="preserve">- приводить рассуждения, содержащие аргументированные оценки и прогнозы развития технологий в сферах производства и обработки материалов,  производства продуктов питания, сервиса. 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0AEA">
        <w:rPr>
          <w:rFonts w:ascii="Times New Roman" w:eastAsia="Calibri" w:hAnsi="Times New Roman" w:cs="Times New Roman"/>
          <w:b/>
          <w:sz w:val="24"/>
          <w:szCs w:val="24"/>
        </w:rPr>
        <w:t>Формирование технологической культуры и проектно-технологического мышления    обучающихся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0AEA"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следовать технологии, в том числе в процессе изготовления субъективно нового продукта;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оценивать условия применимости технологии в том числе с позиций экологической защищенности;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в зависимости от ситуации оптимизировать базовые технологии (затратность – качество), проводит анализ альтернативных ресурсов, соединяет в единый план несколько технологий без их видоизменения для получения сложносоставного материального или информационного продукта;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проводить оценку и испытание полученного продукта;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проводить анализ потребностей в тех или иных материальных или информационных продуктах;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описывать технологическое решение с помощью текста, рисунков, графического изображения;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анализировать возможные технологические решения, определять их достоинства и недостатки в контексте заданной ситуации;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изготовление материального продукта на основе технологической документации с применением элементарных (не требующих регулирования) и сложных (требующих регулирования / настройки) рабочих инструментов / технологического оборудования;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определение характеристик и разработку материального продукта, включая его моделирование в информационной среде (конструкторе);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проводить и анализировать разработку и / или реализацию технологических проектов, предполагающих: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оптимизацию заданного способа (технологии) получения требующегося материального продукта (после его применения в собственной практике);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 xml:space="preserve">- обобщение прецедентов получения продуктов одной группы различными субъектами (опыта), анализ потребительских свойств данных продуктов, запросов групп их потребителей, условий производства с выработкой (процессированием, регламентацией) технологии производства данного продукта и ее пилотного применения; разработку </w:t>
      </w:r>
      <w:r w:rsidRPr="00060AEA">
        <w:rPr>
          <w:rFonts w:ascii="Times New Roman" w:eastAsia="Calibri" w:hAnsi="Times New Roman" w:cs="Times New Roman"/>
          <w:sz w:val="24"/>
          <w:szCs w:val="24"/>
        </w:rPr>
        <w:lastRenderedPageBreak/>
        <w:t>инструкций, технологических карт для исполнителей, согласование с заинтересованными субъектами;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разработку (комбинирование, изменение параметров и требований к ресурсам) технологии получения материального и информационного продукта с заданными свойствами;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 xml:space="preserve"> - проводить и анализировать разработку и / или реализацию проектов, предполагающих: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планирование (разработку) материального продукта в соответствии с задачей собственной деятельности (включая моделирование и разработку документации);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планирование (разработку) материального продукта на основе самостоятельно проведенных исследований потребительских интересов;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 xml:space="preserve">  - разработку плана продвижения продукта;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проводить и анализировать конструирование механизмов, простейших роботов, позволяющих решить конкретные задачи (с помощью стандартных простых механизмов, с помощью материального или виртуального конструктора).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0AEA">
        <w:rPr>
          <w:rFonts w:ascii="Times New Roman" w:eastAsia="Calibri" w:hAnsi="Times New Roman" w:cs="Times New Roman"/>
          <w:b/>
          <w:sz w:val="24"/>
          <w:szCs w:val="24"/>
        </w:rPr>
        <w:t>Обучающийся  получит возможность научиться: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60AEA">
        <w:rPr>
          <w:rFonts w:ascii="Times New Roman" w:eastAsia="Calibri" w:hAnsi="Times New Roman" w:cs="Times New Roman"/>
          <w:i/>
          <w:sz w:val="24"/>
          <w:szCs w:val="24"/>
        </w:rPr>
        <w:t>- выявлять и формулировать проблему, требующую технологического решения;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60AEA">
        <w:rPr>
          <w:rFonts w:ascii="Times New Roman" w:eastAsia="Calibri" w:hAnsi="Times New Roman" w:cs="Times New Roman"/>
          <w:i/>
          <w:sz w:val="24"/>
          <w:szCs w:val="24"/>
        </w:rPr>
        <w:t>- модифицировать имеющиеся продукты в соответствии с ситуацией / заказом / потребностью / задачей деятельности и в соответствии с их характеристиками разрабатывать технологию на основе базовой технологии;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60AEA">
        <w:rPr>
          <w:rFonts w:ascii="Times New Roman" w:eastAsia="Calibri" w:hAnsi="Times New Roman" w:cs="Times New Roman"/>
          <w:i/>
          <w:sz w:val="24"/>
          <w:szCs w:val="24"/>
        </w:rPr>
        <w:t>- технологизировать свой опыт, представлять на основе ретроспективного анализа и унификации деятельности описание в виде инструкции или технологической карты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0AEA">
        <w:rPr>
          <w:rFonts w:ascii="Times New Roman" w:eastAsia="Calibri" w:hAnsi="Times New Roman" w:cs="Times New Roman"/>
          <w:b/>
          <w:sz w:val="24"/>
          <w:szCs w:val="24"/>
        </w:rPr>
        <w:t>Построение образовательных траекторий и планов в области профессионального самоопределения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0AEA">
        <w:rPr>
          <w:rFonts w:ascii="Times New Roman" w:eastAsia="Calibri" w:hAnsi="Times New Roman" w:cs="Times New Roman"/>
          <w:b/>
          <w:sz w:val="24"/>
          <w:szCs w:val="24"/>
        </w:rPr>
        <w:t>Обучающийся научится: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характеризовать группы профессий, обслуживающих технологии в сферах  производства и обработки материалов, производства продуктов питания, сервиса, описывает тенденции их развития,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характеризовать группы предприятий региона проживания,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-получит опыт наблюдения (изучения), ознакомления с современными производствами в сферах производства и обработки материалов,  производства продуктов питания, сервиса,  и деятельностью занятых в них работников,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0AEA">
        <w:rPr>
          <w:rFonts w:ascii="Times New Roman" w:eastAsia="Calibri" w:hAnsi="Times New Roman" w:cs="Times New Roman"/>
          <w:b/>
          <w:sz w:val="24"/>
          <w:szCs w:val="24"/>
        </w:rPr>
        <w:t>Обучающийся получит возможность научиться: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060AEA">
        <w:rPr>
          <w:rFonts w:ascii="Times New Roman" w:eastAsia="Calibri" w:hAnsi="Times New Roman" w:cs="Times New Roman"/>
          <w:b/>
          <w:sz w:val="24"/>
          <w:szCs w:val="24"/>
        </w:rPr>
        <w:t xml:space="preserve">- </w:t>
      </w:r>
      <w:r w:rsidRPr="00060AEA">
        <w:rPr>
          <w:rFonts w:ascii="Times New Roman" w:eastAsia="Calibri" w:hAnsi="Times New Roman" w:cs="Times New Roman"/>
          <w:i/>
          <w:sz w:val="24"/>
          <w:szCs w:val="24"/>
        </w:rPr>
        <w:t>анализировать социальный статус произвольно заданной социально-профессиональной группы из числа профессий, обслуживающих технологии в сферах производства и обработки материалов,  производства продуктов питания, сервиса.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По завершении учебного года обучающийся: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называет и характеризует актуальные технологии возведения зданий и сооружений, профессии в области строительства, характеризует строительную отрасль региона проживания;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описывает жизненный цикл технологии, приводя примеры;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оперирует понятием «технологическая система» при описании средств удовлетворения потребностей человека;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проводит морфологический и функциональный анализ технологической системы;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проводит анализ технологической системы – надсистемы – подсистемы в процессе проектирования продукта;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читает элементарные чертежи и эскизы;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lastRenderedPageBreak/>
        <w:t>- выполняет эскизы механизмов, интерьера;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освоил техники обработки материалов (по выбору обучающегося в соответствии с содержанием проектной деятельности) 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применяет простые механизмы для решения поставленных задач по модернизации / проектированию технологических систем;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строит модель механизма, состоящего из нескольких простых механизмов по кинематической схеме;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получил и проанализировал опыт исследования способов жизнеобеспечения и состояния жилых зданий микрорайона / поселения;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получил и проанализировал опыт решения задач на взаимодействие со службами ЖКХ;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получил опыт мониторинга развития технологий произвольно избранной отрасли, удовлетворяющих произвольно избранную группу потребностей на основе работы с информационными источниками различных видов;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получил и проанализировал опыт модификации механизмов (на основе технической документации) для получения заданных свойств (решение задачи);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>- получил и проанализировал опыт планирования (разработки) получения материального продукта в соответствии с собственными задачами (включая моделирование и разработку документации) или на основе самостоятельно проведенных исследований потребительских интересов.</w:t>
      </w:r>
    </w:p>
    <w:p w:rsidR="00ED0503" w:rsidRPr="00060AEA" w:rsidRDefault="00ED0503" w:rsidP="00ED050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060AEA"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Содержание учебного предмета</w:t>
      </w:r>
    </w:p>
    <w:p w:rsidR="00ED0503" w:rsidRPr="00060AEA" w:rsidRDefault="00ED0503" w:rsidP="00ED0503">
      <w:pPr>
        <w:autoSpaceDE w:val="0"/>
        <w:autoSpaceDN w:val="0"/>
        <w:adjustRightInd w:val="0"/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</w:p>
    <w:p w:rsidR="00ED0503" w:rsidRDefault="00ED0503" w:rsidP="00ED0503">
      <w:pPr>
        <w:pStyle w:val="2"/>
        <w:shd w:val="clear" w:color="auto" w:fill="auto"/>
        <w:spacing w:after="0" w:line="276" w:lineRule="auto"/>
        <w:ind w:firstLine="0"/>
        <w:jc w:val="both"/>
        <w:rPr>
          <w:b/>
          <w:sz w:val="24"/>
          <w:szCs w:val="24"/>
        </w:rPr>
      </w:pPr>
      <w:r w:rsidRPr="00060AEA">
        <w:rPr>
          <w:b/>
          <w:sz w:val="24"/>
          <w:szCs w:val="24"/>
        </w:rPr>
        <w:t xml:space="preserve">Технологии домашнего хозяйства. </w:t>
      </w:r>
      <w:r>
        <w:rPr>
          <w:b/>
          <w:sz w:val="24"/>
          <w:szCs w:val="24"/>
        </w:rPr>
        <w:t>2ч.</w:t>
      </w:r>
    </w:p>
    <w:p w:rsidR="00ED0503" w:rsidRPr="00724CE3" w:rsidRDefault="00ED0503" w:rsidP="00ED0503">
      <w:pPr>
        <w:pStyle w:val="2"/>
        <w:shd w:val="clear" w:color="auto" w:fill="auto"/>
        <w:spacing w:after="0" w:line="276" w:lineRule="auto"/>
        <w:ind w:firstLine="0"/>
        <w:jc w:val="both"/>
        <w:rPr>
          <w:sz w:val="24"/>
          <w:szCs w:val="24"/>
          <w:lang w:eastAsia="ru-RU"/>
        </w:rPr>
      </w:pPr>
      <w:r w:rsidRPr="00060AEA">
        <w:rPr>
          <w:b/>
          <w:sz w:val="24"/>
          <w:szCs w:val="24"/>
        </w:rPr>
        <w:t>Интерьер жилого дома</w:t>
      </w:r>
      <w:r w:rsidRPr="00060AEA">
        <w:rPr>
          <w:sz w:val="24"/>
          <w:szCs w:val="24"/>
        </w:rPr>
        <w:t>.</w:t>
      </w:r>
      <w:r w:rsidRPr="00060AEA">
        <w:rPr>
          <w:sz w:val="24"/>
          <w:szCs w:val="24"/>
          <w:lang w:eastAsia="ru-RU"/>
        </w:rPr>
        <w:t xml:space="preserve"> Современные стили в интерьере. </w:t>
      </w:r>
      <w:r w:rsidRPr="00E967E5">
        <w:rPr>
          <w:rFonts w:eastAsia="Arial"/>
          <w:sz w:val="24"/>
          <w:szCs w:val="24"/>
          <w:lang w:eastAsia="ru-RU"/>
        </w:rPr>
        <w:t>Организация зон отдыха, приготовления пищи, сто</w:t>
      </w:r>
      <w:r w:rsidRPr="00E967E5">
        <w:rPr>
          <w:rFonts w:eastAsia="Arial"/>
          <w:sz w:val="24"/>
          <w:szCs w:val="24"/>
          <w:lang w:eastAsia="ru-RU"/>
        </w:rPr>
        <w:softHyphen/>
        <w:t>ловой, спален, детского уголка.</w:t>
      </w:r>
      <w:r w:rsidRPr="00E967E5">
        <w:rPr>
          <w:rFonts w:eastAsia="Arial"/>
          <w:sz w:val="24"/>
          <w:szCs w:val="24"/>
          <w:lang w:val="tt-RU" w:eastAsia="ru-RU"/>
        </w:rPr>
        <w:t xml:space="preserve"> </w:t>
      </w:r>
      <w:r w:rsidRPr="00E967E5">
        <w:rPr>
          <w:rFonts w:eastAsia="Arial"/>
          <w:sz w:val="24"/>
          <w:szCs w:val="24"/>
          <w:lang w:eastAsia="ru-RU"/>
        </w:rPr>
        <w:t>Ис</w:t>
      </w:r>
      <w:r w:rsidRPr="00E967E5">
        <w:rPr>
          <w:rFonts w:eastAsia="Arial"/>
          <w:sz w:val="24"/>
          <w:szCs w:val="24"/>
          <w:lang w:eastAsia="ru-RU"/>
        </w:rPr>
        <w:softHyphen/>
        <w:t xml:space="preserve">пользование современных материалов в отделке квартиры. </w:t>
      </w:r>
      <w:r w:rsidRPr="00E967E5">
        <w:rPr>
          <w:sz w:val="24"/>
          <w:szCs w:val="24"/>
        </w:rPr>
        <w:t>Подбор штор, занаве</w:t>
      </w:r>
      <w:r w:rsidRPr="00E967E5">
        <w:rPr>
          <w:sz w:val="24"/>
          <w:szCs w:val="24"/>
        </w:rPr>
        <w:softHyphen/>
        <w:t xml:space="preserve">сей, портьер, накидок, ковров, мебели, обоев, салфеток и т. д. </w:t>
      </w:r>
      <w:r w:rsidRPr="00060AEA">
        <w:rPr>
          <w:b/>
          <w:sz w:val="24"/>
          <w:szCs w:val="24"/>
        </w:rPr>
        <w:t>Комнатные растения в интерьере.</w:t>
      </w:r>
      <w:r w:rsidRPr="00060AEA">
        <w:rPr>
          <w:sz w:val="24"/>
          <w:szCs w:val="24"/>
        </w:rPr>
        <w:t xml:space="preserve"> </w:t>
      </w:r>
      <w:r w:rsidRPr="00724CE3">
        <w:rPr>
          <w:rFonts w:eastAsia="Arial"/>
          <w:sz w:val="24"/>
          <w:szCs w:val="24"/>
          <w:lang w:eastAsia="ru-RU"/>
        </w:rPr>
        <w:t>Роль комнатных растений в интерь</w:t>
      </w:r>
      <w:r w:rsidRPr="00724CE3">
        <w:rPr>
          <w:rFonts w:eastAsia="Arial"/>
          <w:sz w:val="24"/>
          <w:szCs w:val="24"/>
          <w:lang w:eastAsia="ru-RU"/>
        </w:rPr>
        <w:softHyphen/>
        <w:t>ере. Сочетание цвета и формы листьев и цветов комнатных растений с ме</w:t>
      </w:r>
      <w:r w:rsidRPr="00724CE3">
        <w:rPr>
          <w:rFonts w:eastAsia="Arial"/>
          <w:sz w:val="24"/>
          <w:szCs w:val="24"/>
          <w:lang w:eastAsia="ru-RU"/>
        </w:rPr>
        <w:softHyphen/>
        <w:t>белью, обоями, общим цветовым ре</w:t>
      </w:r>
      <w:r w:rsidRPr="00724CE3">
        <w:rPr>
          <w:rFonts w:eastAsia="Arial"/>
          <w:sz w:val="24"/>
          <w:szCs w:val="24"/>
          <w:lang w:eastAsia="ru-RU"/>
        </w:rPr>
        <w:softHyphen/>
        <w:t>шением комнаты. Размещение комнат</w:t>
      </w:r>
      <w:r w:rsidRPr="00724CE3">
        <w:rPr>
          <w:rFonts w:eastAsia="Arial"/>
          <w:sz w:val="24"/>
          <w:szCs w:val="24"/>
          <w:lang w:eastAsia="ru-RU"/>
        </w:rPr>
        <w:softHyphen/>
        <w:t>ных растений в интерьере.</w:t>
      </w:r>
      <w:r w:rsidRPr="00724CE3">
        <w:rPr>
          <w:sz w:val="24"/>
          <w:szCs w:val="24"/>
          <w:lang w:val="tt-RU" w:eastAsia="ru-RU"/>
        </w:rPr>
        <w:t xml:space="preserve"> </w:t>
      </w:r>
      <w:r w:rsidRPr="00724CE3">
        <w:rPr>
          <w:rFonts w:eastAsia="Arial"/>
          <w:sz w:val="24"/>
          <w:szCs w:val="24"/>
          <w:lang w:eastAsia="ru-RU"/>
        </w:rPr>
        <w:t>Солнцелюбивые и теневыносливые растения. Влияние комнатных расте</w:t>
      </w:r>
      <w:r w:rsidRPr="00724CE3">
        <w:rPr>
          <w:rFonts w:eastAsia="Arial"/>
          <w:sz w:val="24"/>
          <w:szCs w:val="24"/>
          <w:lang w:eastAsia="ru-RU"/>
        </w:rPr>
        <w:softHyphen/>
        <w:t>ний на микроклимат помещения. Проблема чистого воздуха. Оформле</w:t>
      </w:r>
      <w:r w:rsidRPr="00724CE3">
        <w:rPr>
          <w:rFonts w:eastAsia="Arial"/>
          <w:sz w:val="24"/>
          <w:szCs w:val="24"/>
          <w:lang w:eastAsia="ru-RU"/>
        </w:rPr>
        <w:softHyphen/>
        <w:t>ние балконов, лоджий, приусадебных участков. Декоративное цветоводство</w:t>
      </w:r>
      <w:r>
        <w:rPr>
          <w:rFonts w:eastAsia="Arial"/>
          <w:sz w:val="24"/>
          <w:szCs w:val="24"/>
          <w:lang w:eastAsia="ru-RU"/>
        </w:rPr>
        <w:t xml:space="preserve">. </w:t>
      </w:r>
      <w:r w:rsidRPr="00724CE3">
        <w:rPr>
          <w:rFonts w:eastAsia="Arial"/>
          <w:sz w:val="24"/>
          <w:szCs w:val="24"/>
          <w:lang w:eastAsia="ru-RU"/>
        </w:rPr>
        <w:t>Эстетические требования к состав</w:t>
      </w:r>
      <w:r w:rsidRPr="00724CE3">
        <w:rPr>
          <w:rFonts w:eastAsia="Arial"/>
          <w:sz w:val="24"/>
          <w:szCs w:val="24"/>
          <w:lang w:eastAsia="ru-RU"/>
        </w:rPr>
        <w:softHyphen/>
        <w:t>лению букета. Символическое значе</w:t>
      </w:r>
      <w:r w:rsidRPr="00724CE3">
        <w:rPr>
          <w:rFonts w:eastAsia="Arial"/>
          <w:sz w:val="24"/>
          <w:szCs w:val="24"/>
          <w:lang w:eastAsia="ru-RU"/>
        </w:rPr>
        <w:softHyphen/>
        <w:t>ние цветов</w:t>
      </w:r>
    </w:p>
    <w:p w:rsidR="00ED0503" w:rsidRDefault="00ED0503" w:rsidP="00ED0503">
      <w:pPr>
        <w:tabs>
          <w:tab w:val="num" w:pos="0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60AEA">
        <w:rPr>
          <w:rFonts w:ascii="Times New Roman" w:eastAsia="Calibri" w:hAnsi="Times New Roman" w:cs="Times New Roman"/>
          <w:b/>
          <w:sz w:val="24"/>
          <w:szCs w:val="24"/>
        </w:rPr>
        <w:t>Кулинария.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13 ч</w:t>
      </w:r>
    </w:p>
    <w:p w:rsidR="00ED0503" w:rsidRPr="00225222" w:rsidRDefault="00ED0503" w:rsidP="00ED0503">
      <w:pPr>
        <w:tabs>
          <w:tab w:val="num" w:pos="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0AEA">
        <w:rPr>
          <w:rFonts w:ascii="Times New Roman" w:eastAsia="Times New Roman" w:hAnsi="Times New Roman" w:cs="Times New Roman"/>
          <w:b/>
          <w:sz w:val="24"/>
          <w:szCs w:val="24"/>
        </w:rPr>
        <w:t xml:space="preserve"> Блюда из рыбы и морепродуктов.</w:t>
      </w:r>
      <w:r w:rsidRPr="00060AEA">
        <w:rPr>
          <w:rFonts w:ascii="Times New Roman" w:eastAsia="Times New Roman" w:hAnsi="Times New Roman" w:cs="Times New Roman"/>
          <w:sz w:val="24"/>
          <w:szCs w:val="24"/>
        </w:rPr>
        <w:t xml:space="preserve"> Понятие о пищевой ценности рыбы и нерыбных продук</w:t>
      </w:r>
      <w:r w:rsidRPr="00060AEA">
        <w:rPr>
          <w:rFonts w:ascii="Times New Roman" w:eastAsia="Times New Roman" w:hAnsi="Times New Roman" w:cs="Times New Roman"/>
          <w:sz w:val="24"/>
          <w:szCs w:val="24"/>
        </w:rPr>
        <w:softHyphen/>
        <w:t>тов моря. Содержание в рыбе белков, жиров, углеводов, ви</w:t>
      </w:r>
      <w:r w:rsidRPr="00060AEA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таминов. </w:t>
      </w:r>
      <w:r w:rsidRPr="00450896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Изменение содержания этих веществ в процессе хра</w:t>
      </w:r>
      <w:r w:rsidRPr="0045089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нения и кулинарной обработки</w:t>
      </w:r>
      <w:r w:rsidRPr="00060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60AEA">
        <w:rPr>
          <w:rFonts w:ascii="Times New Roman" w:eastAsia="Times New Roman" w:hAnsi="Times New Roman" w:cs="Times New Roman"/>
          <w:sz w:val="24"/>
          <w:szCs w:val="24"/>
        </w:rPr>
        <w:t xml:space="preserve">Рыбные полуфабрикаты. </w:t>
      </w:r>
      <w:r w:rsidRPr="00C44055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 сроки хранения жи</w:t>
      </w:r>
      <w:r w:rsidRPr="00C440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вой, свежей, мороженой, копченой, вяленой, соленой рыбы и рыбных консервов. Органолептические и лабораторные экспресс-методы определения качества рыбы и рыбных кон</w:t>
      </w:r>
      <w:r w:rsidRPr="00C440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сервов. </w:t>
      </w:r>
      <w:r w:rsidRPr="00C44055">
        <w:rPr>
          <w:rFonts w:ascii="Times New Roman" w:eastAsia="Times New Roman" w:hAnsi="Times New Roman" w:cs="Times New Roman"/>
          <w:sz w:val="24"/>
          <w:szCs w:val="24"/>
        </w:rPr>
        <w:t xml:space="preserve">Маркировка рыбных консервов и пресервов. </w:t>
      </w:r>
      <w:r w:rsidRPr="00C4405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Санитарные условия механической кулинарной обработки рыбы и рыбных продуктов. Правила оттаивания мороженой рыбы. Вымачивание соленой рыбы. Способы разделки в за</w:t>
      </w:r>
      <w:r w:rsidRPr="00C440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висимости от породы рыбы, ее размеров и кулинарного ис</w:t>
      </w:r>
      <w:r w:rsidRPr="00C44055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пользования. </w:t>
      </w:r>
      <w:r w:rsidRPr="00C44055">
        <w:rPr>
          <w:rFonts w:ascii="Times New Roman" w:eastAsia="Times New Roman" w:hAnsi="Times New Roman" w:cs="Times New Roman"/>
          <w:sz w:val="24"/>
          <w:szCs w:val="24"/>
        </w:rPr>
        <w:t>Краткая характеристика оборудования, инвентаря, инстру</w:t>
      </w:r>
      <w:r w:rsidRPr="00C44055">
        <w:rPr>
          <w:rFonts w:ascii="Times New Roman" w:eastAsia="Times New Roman" w:hAnsi="Times New Roman" w:cs="Times New Roman"/>
          <w:sz w:val="24"/>
          <w:szCs w:val="24"/>
        </w:rPr>
        <w:softHyphen/>
        <w:t>ментов, посуды, применяемых при механической и тепловой кулинарной обработке рыбы и приготовлении рыбных полу</w:t>
      </w:r>
      <w:r w:rsidRPr="00C44055">
        <w:rPr>
          <w:rFonts w:ascii="Times New Roman" w:eastAsia="Times New Roman" w:hAnsi="Times New Roman" w:cs="Times New Roman"/>
          <w:sz w:val="24"/>
          <w:szCs w:val="24"/>
        </w:rPr>
        <w:softHyphen/>
        <w:t>фабрикатов. Технология приготовления блюд из рыбы и морепродук</w:t>
      </w:r>
      <w:r w:rsidRPr="00C44055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тов. Требования к </w:t>
      </w:r>
      <w:r w:rsidRPr="00C44055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качеству готовых блюд. </w:t>
      </w:r>
      <w:r w:rsidRPr="00C4405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подачи рыбных блюд к столу.</w:t>
      </w:r>
      <w:r w:rsidRPr="00060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60AEA">
        <w:rPr>
          <w:rFonts w:ascii="Times New Roman" w:eastAsia="Times New Roman" w:hAnsi="Times New Roman" w:cs="Times New Roman"/>
          <w:b/>
          <w:sz w:val="24"/>
          <w:szCs w:val="24"/>
        </w:rPr>
        <w:t>Блюда из мяса.</w:t>
      </w:r>
      <w:r w:rsidRPr="00060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F51F7">
        <w:rPr>
          <w:rFonts w:ascii="Times New Roman" w:eastAsia="Times New Roman" w:hAnsi="Times New Roman" w:cs="Times New Roman"/>
          <w:sz w:val="24"/>
          <w:szCs w:val="24"/>
        </w:rPr>
        <w:t>Значение и место мясных блюд в питании. Понятие о пи</w:t>
      </w:r>
      <w:r w:rsidRPr="00FF51F7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щевой ценности мяса. </w:t>
      </w:r>
      <w:r w:rsidRPr="00FF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Органолептические и лабораторные экспресс-методы определения качества мяса. </w:t>
      </w:r>
      <w:r w:rsidRPr="00FF51F7">
        <w:rPr>
          <w:rFonts w:ascii="Times New Roman" w:eastAsia="Times New Roman" w:hAnsi="Times New Roman" w:cs="Times New Roman"/>
          <w:sz w:val="24"/>
          <w:szCs w:val="24"/>
        </w:rPr>
        <w:t>Условия и сро</w:t>
      </w:r>
      <w:r w:rsidRPr="00FF51F7">
        <w:rPr>
          <w:rFonts w:ascii="Times New Roman" w:eastAsia="Times New Roman" w:hAnsi="Times New Roman" w:cs="Times New Roman"/>
          <w:sz w:val="24"/>
          <w:szCs w:val="24"/>
        </w:rPr>
        <w:softHyphen/>
        <w:t>ки хранения мяса и мясных полуфабрикатов.</w:t>
      </w:r>
      <w:r w:rsidRPr="00FF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Оборудование и инвентарь, применяемые для механичес</w:t>
      </w:r>
      <w:r w:rsidRPr="00FF51F7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кой и тепловой кулинарной обработки мяса. </w:t>
      </w:r>
      <w:r w:rsidRPr="00FF51F7">
        <w:rPr>
          <w:rFonts w:ascii="Times New Roman" w:eastAsia="Times New Roman" w:hAnsi="Times New Roman" w:cs="Times New Roman"/>
          <w:sz w:val="24"/>
          <w:szCs w:val="24"/>
        </w:rPr>
        <w:t xml:space="preserve"> Технология при</w:t>
      </w:r>
      <w:r w:rsidRPr="00FF51F7">
        <w:rPr>
          <w:rFonts w:ascii="Times New Roman" w:eastAsia="Times New Roman" w:hAnsi="Times New Roman" w:cs="Times New Roman"/>
          <w:sz w:val="24"/>
          <w:szCs w:val="24"/>
        </w:rPr>
        <w:softHyphen/>
        <w:t>готовления мясных блюд.</w:t>
      </w:r>
      <w:r w:rsidRPr="00FF51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Принципы подбора гарниров и соусов к мясным блюдам.</w:t>
      </w:r>
      <w:r w:rsidRPr="00FF51F7">
        <w:rPr>
          <w:rFonts w:ascii="Times New Roman" w:eastAsia="Times New Roman" w:hAnsi="Times New Roman" w:cs="Times New Roman"/>
          <w:sz w:val="24"/>
          <w:szCs w:val="24"/>
        </w:rPr>
        <w:t xml:space="preserve"> Требования к качеству готовых блюд. </w:t>
      </w:r>
      <w:r w:rsidRPr="00FF51F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готовых блюд к столу.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60AEA">
        <w:rPr>
          <w:rFonts w:ascii="Times New Roman" w:eastAsia="Times New Roman" w:hAnsi="Times New Roman" w:cs="Times New Roman"/>
          <w:b/>
          <w:sz w:val="24"/>
          <w:szCs w:val="24"/>
        </w:rPr>
        <w:t>Блюда из птицы.</w:t>
      </w:r>
      <w:r w:rsidRPr="00060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BA13FB">
        <w:rPr>
          <w:rFonts w:ascii="Times New Roman" w:eastAsia="Times New Roman" w:hAnsi="Times New Roman" w:cs="Times New Roman"/>
          <w:sz w:val="24"/>
          <w:szCs w:val="24"/>
        </w:rPr>
        <w:t>Виды сельскохозяйственной птицы и их кулинарное упот</w:t>
      </w:r>
      <w:r w:rsidRPr="00BA13FB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ребление. Способы определения качества птицы. Технология приготовления блюд из сельскохозяйственной птицы. </w:t>
      </w:r>
      <w:r w:rsidRPr="00BA13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Посуда и оборудование для тепловой кулинарной об</w:t>
      </w:r>
      <w:r w:rsidRPr="00BA13F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работки птицы. Способы разрезания птицы на части и оформление готовых блюд при подаче к столу.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13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Приготовление мясных блюд (по выбору).</w:t>
      </w:r>
      <w:r w:rsidRPr="00BA13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A13F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Татарское национальное блюдо.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522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Заправочные супы.</w:t>
      </w:r>
      <w:r w:rsidRPr="0022522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 супов в рационе питания. Технология приготовления мясных бульонов, используемых при приготовлении заправочных супов. Способы очистки бульона. Технология приготовления заправочных супов. Значение соотношения воды и остальных продуктов в супах. Оформление готового супа зеленью петрушки, укропа, зеленого лука. Оценка качества супа и подача его к столу.</w:t>
      </w:r>
    </w:p>
    <w:p w:rsidR="00ED0503" w:rsidRPr="00136827" w:rsidRDefault="00ED0503" w:rsidP="00ED0503">
      <w:pPr>
        <w:tabs>
          <w:tab w:val="num" w:pos="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060AEA">
        <w:rPr>
          <w:rFonts w:ascii="Times New Roman" w:eastAsia="Times New Roman" w:hAnsi="Times New Roman" w:cs="Times New Roman"/>
          <w:b/>
          <w:sz w:val="24"/>
          <w:szCs w:val="24"/>
        </w:rPr>
        <w:t>Приготовление обеда в походных условиях.</w:t>
      </w:r>
      <w:r w:rsidRPr="00060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B0FBB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Расчет количества и состава продуктов для похода. Обес</w:t>
      </w:r>
      <w:r w:rsidRPr="002B0F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печение сохранности продуктов. Соблюдение правил санита</w:t>
      </w:r>
      <w:r w:rsidRPr="002B0F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рии и гигиены в походных условиях. Кухонный и столовый инвентарь, посуда для приготовления пищи в походных усло</w:t>
      </w:r>
      <w:r w:rsidRPr="002B0F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виях. Природные источники воды. Способы обеззараживания воды. Способы разогрева и приготовления пиши в походных условиях. Соблюдение мер пожарной безопасности. Экологи</w:t>
      </w:r>
      <w:r w:rsidRPr="002B0FBB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ческие мероприятия. Индикаторы загрязнения окружающей среды.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060AEA">
        <w:rPr>
          <w:rFonts w:ascii="Times New Roman" w:eastAsia="Times New Roman" w:hAnsi="Times New Roman" w:cs="Times New Roman"/>
          <w:b/>
          <w:sz w:val="24"/>
          <w:szCs w:val="24"/>
        </w:rPr>
        <w:t xml:space="preserve">Сервировка стола. Этикет. </w:t>
      </w:r>
      <w:r w:rsidRPr="00060AEA">
        <w:rPr>
          <w:rFonts w:ascii="Times New Roman" w:eastAsia="Times New Roman" w:hAnsi="Times New Roman" w:cs="Times New Roman"/>
          <w:sz w:val="24"/>
          <w:szCs w:val="24"/>
        </w:rPr>
        <w:t>Подача готовых блюд к столу. Правила подачи десерта.</w:t>
      </w:r>
    </w:p>
    <w:p w:rsidR="00ED0503" w:rsidRDefault="00ED0503" w:rsidP="00ED0503">
      <w:pPr>
        <w:tabs>
          <w:tab w:val="num" w:pos="0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60AEA">
        <w:rPr>
          <w:rFonts w:ascii="Times New Roman" w:eastAsia="Times New Roman" w:hAnsi="Times New Roman" w:cs="Times New Roman"/>
          <w:b/>
          <w:sz w:val="24"/>
          <w:szCs w:val="24"/>
        </w:rPr>
        <w:t>Создание изделий из текстильных материалов.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21 ч</w:t>
      </w:r>
    </w:p>
    <w:p w:rsidR="00ED0503" w:rsidRPr="00060AEA" w:rsidRDefault="00ED0503" w:rsidP="00ED0503">
      <w:pPr>
        <w:tabs>
          <w:tab w:val="num" w:pos="0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AEA">
        <w:rPr>
          <w:rFonts w:ascii="Times New Roman" w:eastAsia="Times New Roman" w:hAnsi="Times New Roman" w:cs="Times New Roman"/>
          <w:b/>
          <w:sz w:val="24"/>
          <w:szCs w:val="24"/>
        </w:rPr>
        <w:t xml:space="preserve"> Свойства текстильных материалов.</w:t>
      </w:r>
      <w:r w:rsidRPr="00060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ED0503" w:rsidRPr="00954199" w:rsidRDefault="00ED0503" w:rsidP="00ED0503">
      <w:pPr>
        <w:tabs>
          <w:tab w:val="num" w:pos="0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60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4199">
        <w:rPr>
          <w:rFonts w:ascii="Times New Roman" w:eastAsia="Arial" w:hAnsi="Times New Roman" w:cs="Times New Roman"/>
          <w:sz w:val="24"/>
          <w:szCs w:val="24"/>
          <w:lang w:eastAsia="ru-RU"/>
        </w:rPr>
        <w:t>Классификация текстильных воло</w:t>
      </w:r>
      <w:r w:rsidRPr="00954199">
        <w:rPr>
          <w:rFonts w:ascii="Times New Roman" w:eastAsia="Arial" w:hAnsi="Times New Roman" w:cs="Times New Roman"/>
          <w:sz w:val="24"/>
          <w:szCs w:val="24"/>
          <w:lang w:eastAsia="ru-RU"/>
        </w:rPr>
        <w:softHyphen/>
        <w:t>кон.</w:t>
      </w:r>
      <w:r w:rsidRPr="00954199">
        <w:rPr>
          <w:rFonts w:ascii="Times New Roman" w:eastAsia="Arial" w:hAnsi="Times New Roman" w:cs="Times New Roman"/>
          <w:sz w:val="20"/>
          <w:szCs w:val="20"/>
          <w:lang w:eastAsia="ru-RU"/>
        </w:rPr>
        <w:t xml:space="preserve"> </w:t>
      </w:r>
      <w:r w:rsidRPr="00954199">
        <w:rPr>
          <w:rFonts w:ascii="Times New Roman" w:eastAsia="Times New Roman" w:hAnsi="Times New Roman" w:cs="Times New Roman"/>
          <w:sz w:val="24"/>
          <w:szCs w:val="24"/>
        </w:rPr>
        <w:t>Способы получения и свойства натуральных и искусственных волокон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54199">
        <w:rPr>
          <w:rFonts w:ascii="Times New Roman" w:eastAsia="Times New Roman" w:hAnsi="Times New Roman" w:cs="Times New Roman"/>
          <w:sz w:val="24"/>
          <w:szCs w:val="24"/>
        </w:rPr>
        <w:t xml:space="preserve">Виды переплетений нитей в тканях. </w:t>
      </w:r>
      <w:r w:rsidRPr="00954199">
        <w:rPr>
          <w:rFonts w:ascii="Times New Roman" w:eastAsia="Arial" w:hAnsi="Times New Roman" w:cs="Times New Roman"/>
          <w:sz w:val="24"/>
          <w:szCs w:val="24"/>
          <w:lang w:eastAsia="ru-RU"/>
        </w:rPr>
        <w:t>Свойства тканей, нитей, шнуров и нетканых материалов (механические, физические, технологические, эксплуа</w:t>
      </w:r>
      <w:r w:rsidRPr="00954199">
        <w:rPr>
          <w:rFonts w:ascii="Times New Roman" w:eastAsia="Arial" w:hAnsi="Times New Roman" w:cs="Times New Roman"/>
          <w:sz w:val="24"/>
          <w:szCs w:val="24"/>
          <w:lang w:eastAsia="ru-RU"/>
        </w:rPr>
        <w:softHyphen/>
        <w:t xml:space="preserve">тационные). </w:t>
      </w:r>
      <w:r w:rsidRPr="00954199">
        <w:rPr>
          <w:rFonts w:ascii="Times New Roman" w:eastAsia="Times New Roman" w:hAnsi="Times New Roman" w:cs="Times New Roman"/>
          <w:sz w:val="24"/>
          <w:szCs w:val="24"/>
        </w:rPr>
        <w:t>Сравнительные характеристики тканей из натуральных и химических волокон. Способы обнаружения химических во</w:t>
      </w:r>
      <w:r w:rsidRPr="00954199">
        <w:rPr>
          <w:rFonts w:ascii="Times New Roman" w:eastAsia="Times New Roman" w:hAnsi="Times New Roman" w:cs="Times New Roman"/>
          <w:sz w:val="24"/>
          <w:szCs w:val="24"/>
        </w:rPr>
        <w:softHyphen/>
        <w:t>локон в тканях.</w:t>
      </w:r>
    </w:p>
    <w:p w:rsidR="00ED0503" w:rsidRPr="00853346" w:rsidRDefault="00ED0503" w:rsidP="00ED0503">
      <w:pPr>
        <w:pStyle w:val="2"/>
        <w:shd w:val="clear" w:color="auto" w:fill="auto"/>
        <w:spacing w:after="0" w:line="276" w:lineRule="auto"/>
        <w:ind w:firstLine="0"/>
        <w:jc w:val="both"/>
        <w:rPr>
          <w:sz w:val="24"/>
          <w:szCs w:val="24"/>
          <w:lang w:eastAsia="ru-RU"/>
        </w:rPr>
      </w:pPr>
      <w:r w:rsidRPr="00060AEA">
        <w:rPr>
          <w:b/>
          <w:sz w:val="24"/>
          <w:szCs w:val="24"/>
        </w:rPr>
        <w:t xml:space="preserve">Элементы машиноведения. </w:t>
      </w:r>
      <w:r w:rsidRPr="00666FE4">
        <w:rPr>
          <w:sz w:val="24"/>
          <w:szCs w:val="24"/>
        </w:rPr>
        <w:t xml:space="preserve">Назначение, устройство и принцип действия регуляторов универсальной швейной машины. Подбор толщины иглы и нитей в зависимости от вида ткани. </w:t>
      </w:r>
      <w:r w:rsidRPr="00666FE4">
        <w:rPr>
          <w:rFonts w:eastAsia="Arial"/>
          <w:sz w:val="24"/>
          <w:szCs w:val="24"/>
        </w:rPr>
        <w:t xml:space="preserve">Устройство челнока универсальной швейной машины. </w:t>
      </w:r>
      <w:r w:rsidRPr="00666FE4">
        <w:rPr>
          <w:sz w:val="24"/>
          <w:szCs w:val="24"/>
        </w:rPr>
        <w:t>Порядок его разборки и сборки. Устройство и работа меха</w:t>
      </w:r>
      <w:r w:rsidRPr="00666FE4">
        <w:rPr>
          <w:sz w:val="24"/>
          <w:szCs w:val="24"/>
        </w:rPr>
        <w:softHyphen/>
        <w:t xml:space="preserve">низма двигателя ткани. Назначение и принцип получения простой и сложной зигзагообразной строчки. </w:t>
      </w:r>
      <w:r w:rsidRPr="00666FE4">
        <w:rPr>
          <w:rFonts w:eastAsia="Arial"/>
          <w:sz w:val="24"/>
          <w:szCs w:val="24"/>
          <w:lang w:eastAsia="ru-RU"/>
        </w:rPr>
        <w:t>Виды неполадок в работе швейной машины, причины их возникновения и способы устранения. Уход за швей</w:t>
      </w:r>
      <w:r w:rsidRPr="00666FE4">
        <w:rPr>
          <w:rFonts w:eastAsia="Arial"/>
          <w:sz w:val="24"/>
          <w:szCs w:val="24"/>
          <w:lang w:eastAsia="ru-RU"/>
        </w:rPr>
        <w:softHyphen/>
        <w:t>ной машиной.</w:t>
      </w:r>
      <w:r>
        <w:rPr>
          <w:rFonts w:eastAsia="Arial"/>
          <w:sz w:val="24"/>
          <w:szCs w:val="24"/>
          <w:lang w:eastAsia="ru-RU"/>
        </w:rPr>
        <w:t xml:space="preserve"> </w:t>
      </w:r>
      <w:r w:rsidRPr="00666FE4">
        <w:rPr>
          <w:rFonts w:eastAsia="Arial"/>
          <w:sz w:val="24"/>
          <w:szCs w:val="24"/>
          <w:lang w:eastAsia="ru-RU"/>
        </w:rPr>
        <w:t>Назначение и конструкция различ</w:t>
      </w:r>
      <w:r w:rsidRPr="00666FE4">
        <w:rPr>
          <w:rFonts w:eastAsia="Arial"/>
          <w:sz w:val="24"/>
          <w:szCs w:val="24"/>
          <w:lang w:eastAsia="ru-RU"/>
        </w:rPr>
        <w:softHyphen/>
        <w:t>ных современных приспособлений к швейной машине. Их роль в улучше</w:t>
      </w:r>
      <w:r w:rsidRPr="00666FE4">
        <w:rPr>
          <w:rFonts w:eastAsia="Arial"/>
          <w:sz w:val="24"/>
          <w:szCs w:val="24"/>
          <w:lang w:eastAsia="ru-RU"/>
        </w:rPr>
        <w:softHyphen/>
        <w:t>нии качества изделий и повышении производительности труда</w:t>
      </w:r>
      <w:r>
        <w:rPr>
          <w:sz w:val="24"/>
          <w:szCs w:val="24"/>
        </w:rPr>
        <w:t xml:space="preserve">. </w:t>
      </w:r>
      <w:r w:rsidRPr="00060AEA">
        <w:rPr>
          <w:b/>
          <w:sz w:val="24"/>
          <w:szCs w:val="24"/>
        </w:rPr>
        <w:t>Конструирование швейных изделий.</w:t>
      </w:r>
      <w:r w:rsidRPr="00060AEA">
        <w:rPr>
          <w:sz w:val="24"/>
          <w:szCs w:val="24"/>
        </w:rPr>
        <w:t xml:space="preserve"> Совре</w:t>
      </w:r>
      <w:r w:rsidRPr="00060AEA">
        <w:rPr>
          <w:sz w:val="24"/>
          <w:szCs w:val="24"/>
        </w:rPr>
        <w:softHyphen/>
        <w:t xml:space="preserve">менные направления моды.  </w:t>
      </w:r>
      <w:r w:rsidRPr="00060AEA">
        <w:rPr>
          <w:sz w:val="24"/>
          <w:szCs w:val="24"/>
          <w:lang w:eastAsia="ru-RU"/>
        </w:rPr>
        <w:t xml:space="preserve">Снятие мерок для построения чертежа основы плечевого изделия с  цельнокроеным  рукавом. Расчет измерений для построения чертежа основы плечевого изделия с  цельнокроеным рукавом. </w:t>
      </w:r>
      <w:r w:rsidRPr="00853346">
        <w:rPr>
          <w:b/>
          <w:sz w:val="24"/>
          <w:szCs w:val="24"/>
        </w:rPr>
        <w:t>Моделирование швейных изделий.</w:t>
      </w:r>
      <w:r w:rsidRPr="00853346">
        <w:rPr>
          <w:sz w:val="24"/>
          <w:szCs w:val="24"/>
        </w:rPr>
        <w:t xml:space="preserve"> </w:t>
      </w:r>
      <w:r w:rsidRPr="00853346">
        <w:rPr>
          <w:sz w:val="24"/>
          <w:szCs w:val="24"/>
          <w:lang w:eastAsia="ru-RU"/>
        </w:rPr>
        <w:t xml:space="preserve">Моделирование плечевой одежды. </w:t>
      </w:r>
      <w:r w:rsidRPr="00853346">
        <w:rPr>
          <w:sz w:val="24"/>
          <w:szCs w:val="24"/>
        </w:rPr>
        <w:t xml:space="preserve">Способы моделирования швейных изделий. </w:t>
      </w:r>
      <w:r w:rsidRPr="00853346">
        <w:rPr>
          <w:sz w:val="24"/>
          <w:szCs w:val="24"/>
          <w:lang w:eastAsia="ru-RU"/>
        </w:rPr>
        <w:t>Выбор ткани и художественной отделки изделия.</w:t>
      </w:r>
      <w:r w:rsidRPr="00853346">
        <w:rPr>
          <w:rFonts w:eastAsia="Arial"/>
          <w:sz w:val="24"/>
          <w:szCs w:val="24"/>
          <w:lang w:eastAsia="ru-RU"/>
        </w:rPr>
        <w:t xml:space="preserve"> </w:t>
      </w:r>
      <w:r w:rsidRPr="00853346">
        <w:rPr>
          <w:rFonts w:eastAsia="Arial"/>
          <w:i/>
          <w:sz w:val="24"/>
          <w:szCs w:val="24"/>
          <w:lang w:eastAsia="ru-RU"/>
        </w:rPr>
        <w:t>Художественное оформление народной одежды.</w:t>
      </w:r>
      <w:r w:rsidRPr="00853346">
        <w:rPr>
          <w:rFonts w:eastAsia="Arial"/>
          <w:sz w:val="24"/>
          <w:szCs w:val="24"/>
          <w:lang w:eastAsia="ru-RU"/>
        </w:rPr>
        <w:t xml:space="preserve"> </w:t>
      </w:r>
      <w:r w:rsidRPr="00853346">
        <w:rPr>
          <w:rFonts w:eastAsia="Arial"/>
          <w:i/>
          <w:sz w:val="24"/>
          <w:szCs w:val="24"/>
          <w:lang w:eastAsia="ru-RU"/>
        </w:rPr>
        <w:t>Связь художественного оформления совре</w:t>
      </w:r>
      <w:r w:rsidRPr="00853346">
        <w:rPr>
          <w:rFonts w:eastAsia="Arial"/>
          <w:i/>
          <w:sz w:val="24"/>
          <w:szCs w:val="24"/>
          <w:lang w:eastAsia="ru-RU"/>
        </w:rPr>
        <w:softHyphen/>
        <w:t>менной одежды с традициями народ</w:t>
      </w:r>
      <w:r w:rsidRPr="00853346">
        <w:rPr>
          <w:rFonts w:eastAsia="Arial"/>
          <w:i/>
          <w:sz w:val="24"/>
          <w:szCs w:val="24"/>
          <w:lang w:eastAsia="ru-RU"/>
        </w:rPr>
        <w:softHyphen/>
        <w:t>ного костюма.</w:t>
      </w:r>
      <w:r w:rsidRPr="00853346">
        <w:rPr>
          <w:rFonts w:eastAsia="Arial"/>
          <w:sz w:val="24"/>
          <w:szCs w:val="24"/>
          <w:lang w:eastAsia="ru-RU"/>
        </w:rPr>
        <w:t xml:space="preserve"> </w:t>
      </w:r>
      <w:r w:rsidRPr="00853346">
        <w:rPr>
          <w:sz w:val="24"/>
          <w:szCs w:val="24"/>
          <w:lang w:eastAsia="ru-RU"/>
        </w:rPr>
        <w:t xml:space="preserve"> </w:t>
      </w:r>
      <w:r w:rsidRPr="00853346">
        <w:rPr>
          <w:sz w:val="24"/>
          <w:szCs w:val="24"/>
        </w:rPr>
        <w:t xml:space="preserve">Определение количества ткани </w:t>
      </w:r>
      <w:r w:rsidRPr="00853346">
        <w:rPr>
          <w:sz w:val="24"/>
          <w:szCs w:val="24"/>
        </w:rPr>
        <w:lastRenderedPageBreak/>
        <w:t>на изделие.</w:t>
      </w:r>
      <w:r w:rsidRPr="00234C9B">
        <w:rPr>
          <w:rFonts w:eastAsia="Arial"/>
          <w:b/>
          <w:sz w:val="24"/>
          <w:szCs w:val="24"/>
          <w:lang w:eastAsia="ru-RU"/>
        </w:rPr>
        <w:t xml:space="preserve"> </w:t>
      </w:r>
    </w:p>
    <w:p w:rsidR="00ED0503" w:rsidRDefault="00ED0503" w:rsidP="00ED0503">
      <w:pPr>
        <w:tabs>
          <w:tab w:val="num" w:pos="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53346">
        <w:rPr>
          <w:rFonts w:ascii="Times New Roman" w:eastAsia="Times New Roman" w:hAnsi="Times New Roman" w:cs="Times New Roman"/>
          <w:b/>
          <w:sz w:val="24"/>
          <w:szCs w:val="24"/>
        </w:rPr>
        <w:t>Технология изготовления швейных изделий</w:t>
      </w:r>
      <w:r w:rsidRPr="0085334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3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выкройки к  раскрою. Способы переноса контурных и контрольных линий выкрой</w:t>
      </w:r>
      <w:r w:rsidRPr="008533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ки на ткань. Выполнение раскладки выкроек на различных тканях. Прокладывание контурных и контрольных линий и точек на деталях кроя. Раскрой плечевого изделия.</w:t>
      </w:r>
      <w:r w:rsidRPr="008533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5334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выполнения следующих технологических опера</w:t>
      </w:r>
      <w:r w:rsidRPr="008533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ций: обработка прой</w:t>
      </w:r>
      <w:r w:rsidRPr="008533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мы и горловины.  Обработка низа швейного изделия ручным и машин</w:t>
      </w:r>
      <w:r w:rsidRPr="0085334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ным способами.</w:t>
      </w:r>
      <w:r w:rsidRPr="00853346">
        <w:rPr>
          <w:rFonts w:ascii="Times New Roman" w:eastAsia="Times New Roman" w:hAnsi="Times New Roman" w:cs="Times New Roman"/>
          <w:sz w:val="24"/>
          <w:szCs w:val="24"/>
        </w:rPr>
        <w:t xml:space="preserve"> Сборка изделия. Проведение примерки, выявление и ис</w:t>
      </w:r>
      <w:r w:rsidRPr="00853346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правление дефектов. </w:t>
      </w:r>
      <w:r w:rsidRPr="00853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Отработка техники выполнения соединительных, краевых и отделочных швов на лоскутках ткани. </w:t>
      </w:r>
      <w:r w:rsidRPr="00853346">
        <w:rPr>
          <w:rFonts w:ascii="Times New Roman" w:eastAsia="Times New Roman" w:hAnsi="Times New Roman" w:cs="Times New Roman"/>
          <w:sz w:val="24"/>
          <w:szCs w:val="24"/>
        </w:rPr>
        <w:t xml:space="preserve">Обработка деталей кроя. Скалывание и сметывание деталей кроя. </w:t>
      </w:r>
      <w:r w:rsidRPr="008533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Технология обработки нижнего среза изделия. Окончательная отделка изделия. </w:t>
      </w:r>
      <w:r w:rsidRPr="00853346">
        <w:rPr>
          <w:rFonts w:ascii="Times New Roman" w:eastAsia="Times New Roman" w:hAnsi="Times New Roman" w:cs="Times New Roman"/>
          <w:sz w:val="24"/>
          <w:szCs w:val="24"/>
        </w:rPr>
        <w:t>Стачивание деталей и выполнение отделочных работ. Влажно-тепловая обработка изделия</w:t>
      </w:r>
      <w:r w:rsidRPr="0013682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0503" w:rsidRDefault="00ED0503" w:rsidP="00ED0503">
      <w:pPr>
        <w:tabs>
          <w:tab w:val="num" w:pos="0"/>
        </w:tabs>
        <w:spacing w:after="200" w:line="276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36827">
        <w:rPr>
          <w:rFonts w:ascii="Times New Roman" w:hAnsi="Times New Roman" w:cs="Times New Roman"/>
          <w:b/>
          <w:sz w:val="24"/>
          <w:szCs w:val="24"/>
        </w:rPr>
        <w:t xml:space="preserve">Художественные ремесла. </w:t>
      </w:r>
      <w:r>
        <w:rPr>
          <w:rFonts w:ascii="Times New Roman" w:hAnsi="Times New Roman" w:cs="Times New Roman"/>
          <w:b/>
          <w:sz w:val="24"/>
          <w:szCs w:val="24"/>
        </w:rPr>
        <w:t>14 ч</w:t>
      </w:r>
    </w:p>
    <w:p w:rsidR="00ED0503" w:rsidRPr="00D65EFC" w:rsidRDefault="00ED0503" w:rsidP="00ED0503">
      <w:pPr>
        <w:tabs>
          <w:tab w:val="num" w:pos="0"/>
        </w:tabs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36827">
        <w:rPr>
          <w:rFonts w:ascii="Times New Roman" w:hAnsi="Times New Roman" w:cs="Times New Roman"/>
          <w:b/>
          <w:sz w:val="24"/>
          <w:szCs w:val="24"/>
        </w:rPr>
        <w:t>Декоративно-прикладное искусство.</w:t>
      </w:r>
      <w:r w:rsidRPr="00136827">
        <w:rPr>
          <w:rFonts w:ascii="Times New Roman" w:hAnsi="Times New Roman" w:cs="Times New Roman"/>
          <w:sz w:val="24"/>
          <w:szCs w:val="24"/>
        </w:rPr>
        <w:t xml:space="preserve"> Традиции, обряды, семейные праздники. Подготовка одежды к традиционным праздникам. Отделка изделий вы</w:t>
      </w:r>
      <w:r w:rsidRPr="00136827">
        <w:rPr>
          <w:rFonts w:ascii="Times New Roman" w:hAnsi="Times New Roman" w:cs="Times New Roman"/>
          <w:sz w:val="24"/>
          <w:szCs w:val="24"/>
        </w:rPr>
        <w:softHyphen/>
        <w:t xml:space="preserve">шивкой, тесьмой, изготовление сувениров к праздникам. </w:t>
      </w:r>
      <w:r w:rsidRPr="00136827">
        <w:rPr>
          <w:rFonts w:ascii="Times New Roman" w:eastAsia="Arial" w:hAnsi="Times New Roman" w:cs="Times New Roman"/>
          <w:sz w:val="24"/>
          <w:szCs w:val="24"/>
          <w:lang w:eastAsia="ru-RU"/>
        </w:rPr>
        <w:t>Возможности гра</w:t>
      </w:r>
      <w:r w:rsidRPr="00136827">
        <w:rPr>
          <w:rFonts w:ascii="Times New Roman" w:eastAsia="Arial" w:hAnsi="Times New Roman" w:cs="Times New Roman"/>
          <w:sz w:val="24"/>
          <w:szCs w:val="24"/>
          <w:lang w:eastAsia="ru-RU"/>
        </w:rPr>
        <w:softHyphen/>
        <w:t>фических редакторов персональных компьютеров в создании эскизов, ор</w:t>
      </w:r>
      <w:r w:rsidRPr="00136827">
        <w:rPr>
          <w:rFonts w:ascii="Times New Roman" w:eastAsia="Arial" w:hAnsi="Times New Roman" w:cs="Times New Roman"/>
          <w:sz w:val="24"/>
          <w:szCs w:val="24"/>
          <w:lang w:eastAsia="ru-RU"/>
        </w:rPr>
        <w:softHyphen/>
        <w:t>наментов, элементов композиций, в изучении сочетания различных цветов</w:t>
      </w:r>
      <w:r w:rsidRPr="00136827">
        <w:rPr>
          <w:rFonts w:ascii="Times New Roman" w:eastAsia="Arial" w:hAnsi="Times New Roman" w:cs="Times New Roman"/>
          <w:sz w:val="24"/>
          <w:szCs w:val="24"/>
          <w:lang w:val="tt-RU" w:eastAsia="ru-RU"/>
        </w:rPr>
        <w:t>.</w:t>
      </w:r>
      <w:r w:rsidRPr="00136827">
        <w:rPr>
          <w:rFonts w:ascii="Times New Roman" w:eastAsia="Times New Roman" w:hAnsi="Times New Roman" w:cs="Times New Roman"/>
          <w:b/>
          <w:sz w:val="24"/>
          <w:szCs w:val="24"/>
        </w:rPr>
        <w:t>Вязание крючком.</w:t>
      </w:r>
      <w:r w:rsidRPr="00136827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13682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Краткие сведения из истории старинного рукоделия. </w:t>
      </w:r>
      <w:r w:rsidRPr="00136827">
        <w:rPr>
          <w:rFonts w:ascii="Times New Roman" w:eastAsia="Times New Roman" w:hAnsi="Times New Roman" w:cs="Times New Roman"/>
          <w:sz w:val="24"/>
          <w:szCs w:val="24"/>
        </w:rPr>
        <w:t>Из</w:t>
      </w:r>
      <w:r w:rsidRPr="00136827">
        <w:rPr>
          <w:rFonts w:ascii="Times New Roman" w:eastAsia="Times New Roman" w:hAnsi="Times New Roman" w:cs="Times New Roman"/>
          <w:sz w:val="24"/>
          <w:szCs w:val="24"/>
        </w:rPr>
        <w:softHyphen/>
        <w:t>делия</w:t>
      </w:r>
      <w:r w:rsidRPr="00545B79">
        <w:rPr>
          <w:rFonts w:ascii="Times New Roman" w:eastAsia="Times New Roman" w:hAnsi="Times New Roman" w:cs="Times New Roman"/>
          <w:sz w:val="24"/>
          <w:szCs w:val="24"/>
        </w:rPr>
        <w:t>, связанные крючком, в современной моде. Инструмен</w:t>
      </w:r>
      <w:r w:rsidRPr="00545B79">
        <w:rPr>
          <w:rFonts w:ascii="Times New Roman" w:eastAsia="Times New Roman" w:hAnsi="Times New Roman" w:cs="Times New Roman"/>
          <w:sz w:val="24"/>
          <w:szCs w:val="24"/>
        </w:rPr>
        <w:softHyphen/>
        <w:t>ты и материалы для вязания крючком.</w:t>
      </w:r>
      <w:r w:rsidRPr="00545B7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545B79">
        <w:rPr>
          <w:rFonts w:ascii="Times New Roman" w:eastAsia="Times New Roman" w:hAnsi="Times New Roman" w:cs="Times New Roman"/>
          <w:sz w:val="24"/>
          <w:szCs w:val="24"/>
        </w:rPr>
        <w:t>Подготовка материа</w:t>
      </w:r>
      <w:r w:rsidRPr="00545B79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лов к работе. </w:t>
      </w:r>
      <w:r w:rsidRPr="00545B79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Условные обозначения, применяемые при вяза</w:t>
      </w:r>
      <w:r w:rsidRPr="00545B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нии крючком. Выбор крючка в зависимости от ниток и узо</w:t>
      </w:r>
      <w:r w:rsidRPr="00545B79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ра. </w:t>
      </w:r>
      <w:r w:rsidRPr="00545B79">
        <w:rPr>
          <w:rFonts w:ascii="Times New Roman" w:eastAsia="Times New Roman" w:hAnsi="Times New Roman" w:cs="Times New Roman"/>
          <w:sz w:val="24"/>
          <w:szCs w:val="24"/>
        </w:rPr>
        <w:t>Технология выполнения различных петель. Раппорт узора и его запись</w:t>
      </w:r>
      <w:r w:rsidRPr="00060AEA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060AEA">
        <w:rPr>
          <w:rFonts w:ascii="Times New Roman" w:eastAsia="Times New Roman" w:hAnsi="Times New Roman" w:cs="Times New Roman"/>
          <w:b/>
          <w:sz w:val="24"/>
          <w:szCs w:val="24"/>
        </w:rPr>
        <w:t>Вязание на спицах.</w:t>
      </w:r>
      <w:r w:rsidRPr="00060AE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65EFC">
        <w:rPr>
          <w:rFonts w:ascii="Times New Roman" w:eastAsia="Times New Roman" w:hAnsi="Times New Roman" w:cs="Times New Roman"/>
          <w:sz w:val="24"/>
          <w:szCs w:val="24"/>
        </w:rPr>
        <w:t xml:space="preserve">Ассортимент изделий, связанных на спицах. Материалы и инструменты для вязания. </w:t>
      </w:r>
      <w:r w:rsidRPr="00D65EFC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Характеристика шерстяных, пухо</w:t>
      </w:r>
      <w:r w:rsidRPr="00D65EFC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вых, хлопчатобумажных и шелковых нитей. Правила подбора спиц в зависимости от качества и толщины нити.</w:t>
      </w:r>
      <w:r w:rsidRPr="00D65EFC">
        <w:rPr>
          <w:rFonts w:ascii="Times New Roman" w:eastAsia="Arial" w:hAnsi="Times New Roman" w:cs="Times New Roman"/>
          <w:sz w:val="24"/>
          <w:szCs w:val="24"/>
          <w:lang w:eastAsia="ru-RU"/>
        </w:rPr>
        <w:t xml:space="preserve"> Приемы вязания на двух и пяти спицах. Услов</w:t>
      </w:r>
      <w:r w:rsidRPr="00D65EFC">
        <w:rPr>
          <w:rFonts w:ascii="Times New Roman" w:eastAsia="Arial" w:hAnsi="Times New Roman" w:cs="Times New Roman"/>
          <w:sz w:val="24"/>
          <w:szCs w:val="24"/>
          <w:lang w:eastAsia="ru-RU"/>
        </w:rPr>
        <w:softHyphen/>
        <w:t>ные обозначения. Технология выпол</w:t>
      </w:r>
      <w:r w:rsidRPr="00D65EFC">
        <w:rPr>
          <w:rFonts w:ascii="Times New Roman" w:eastAsia="Arial" w:hAnsi="Times New Roman" w:cs="Times New Roman"/>
          <w:sz w:val="24"/>
          <w:szCs w:val="24"/>
          <w:lang w:eastAsia="ru-RU"/>
        </w:rPr>
        <w:softHyphen/>
        <w:t xml:space="preserve">нения вязаных изделий. </w:t>
      </w:r>
      <w:r w:rsidRPr="00D65EFC">
        <w:rPr>
          <w:rFonts w:ascii="Times New Roman" w:eastAsia="Arial" w:hAnsi="Times New Roman" w:cs="Times New Roman"/>
          <w:sz w:val="24"/>
          <w:szCs w:val="24"/>
          <w:lang w:val="tt-RU" w:eastAsia="ru-RU"/>
        </w:rPr>
        <w:t xml:space="preserve">Вязание полотна. </w:t>
      </w:r>
      <w:r w:rsidRPr="00D65EF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Выполнение плотного вязания по кругу.</w:t>
      </w:r>
      <w:r w:rsidRPr="00D65E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D65EFC">
        <w:rPr>
          <w:rFonts w:ascii="Times New Roman" w:eastAsia="Times New Roman" w:hAnsi="Times New Roman" w:cs="Times New Roman"/>
          <w:sz w:val="24"/>
          <w:szCs w:val="24"/>
          <w:lang w:eastAsia="ru-RU"/>
        </w:rPr>
        <w:t>Вязание спицами узоров из лицевых и изнаночных петель.</w:t>
      </w:r>
    </w:p>
    <w:p w:rsidR="00ED0503" w:rsidRDefault="00ED0503" w:rsidP="00ED0503">
      <w:pPr>
        <w:tabs>
          <w:tab w:val="num" w:pos="0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60A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Современные материальные, информационные и гуманитарные технологии и перспективы их развития.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 ч</w:t>
      </w:r>
    </w:p>
    <w:p w:rsidR="00ED0503" w:rsidRDefault="00ED0503" w:rsidP="00ED0503">
      <w:pPr>
        <w:tabs>
          <w:tab w:val="num" w:pos="0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A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060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Цикл жизни технологии. Технологическая система как средство для удовлетворения базовых и социальных нужд человека. Входы и выходы технологической системы. Управление в технологических системах. Обратная связь. Развитие технологических систем и последовательная передача функций управления и контроля от человека технологической системе. Робототехника. Системы автоматического управления. Программирование работы устройств. Производственные технологии. Промышленные технологии. Технологии сельского хозяйства. Технологии возведения, ремонта и содержания зданий и сооружений. Производство, преобразование, распределение, накопление и передача энергии как технология. Технологии в сфере быта</w:t>
      </w:r>
      <w:r w:rsidRPr="00060A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60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Экология жилья. Технологии содержания жилья</w:t>
      </w:r>
      <w:r w:rsidRPr="00060AE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060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Взаимодействие со службами ЖКХ. Хранение продовольственных и непродовольственных продуктов. Энергетическое обеспечение нашего дома. Электроприборы. Бытовая техника и ее развитие. Освещение и освещенность, нормы освещенности в зависимости от назначения помещения. Отопление и тепловые потери. Энергосбережение в быту. Электробезопасность в быту и экология жилища.</w:t>
      </w:r>
    </w:p>
    <w:p w:rsidR="00ED0503" w:rsidRPr="00060AEA" w:rsidRDefault="00ED0503" w:rsidP="00ED0503">
      <w:pPr>
        <w:tabs>
          <w:tab w:val="num" w:pos="0"/>
        </w:tabs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D0503" w:rsidRPr="00F757EA" w:rsidRDefault="00ED0503" w:rsidP="00ED0503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F757E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Формирование технологической культуры и проектно-технологического мышления обучающихся.</w:t>
      </w:r>
      <w:r w:rsidRPr="00F757E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9 ч</w:t>
      </w:r>
    </w:p>
    <w:p w:rsidR="00ED0503" w:rsidRPr="00060AEA" w:rsidRDefault="00ED0503" w:rsidP="00ED0503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Способы представления технической и технологической информации. Техническое задание. Технические условия. Эскизы и чертежи. Технологическая карта. Алгоритм. Инструкция. Описание систем и процессов с помощью блок-схем. Электрическая схема. Составление карт простых механизмов, включая сборку действующей модели в среде образовательного конструктора. Построение модели механизма, состоящего из 4-5 простых механизмов по кинематической схеме. </w:t>
      </w:r>
      <w:r w:rsidRPr="00060AE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Модификация механизма на основе технической документации для получения заданных свойств (решения задачи) – моделирование с помощью конструктора или в виртуальной среде. Простейшие роботы. </w:t>
      </w:r>
      <w:r w:rsidRPr="00060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Составление технологической карты известного технологического процесса. Апробация путей оптимизации технологического процесса.</w:t>
      </w:r>
    </w:p>
    <w:p w:rsidR="00ED0503" w:rsidRPr="00060AEA" w:rsidRDefault="00ED0503" w:rsidP="00ED0503">
      <w:pPr>
        <w:spacing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0AEA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 синтез как средства решения задачи. Техника проведения морфологического анализа</w:t>
      </w:r>
      <w:r w:rsidRPr="00060AE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Изготовление информационного продукта по заданному алгоритму. Изготовление продукта на основе технологической документации с применением элементарных (не требующих регулирования) рабочих инструментов (продукт и технология его изготовления- на выбор образовательного й организации). Моделирование процесса управления в социальной системе (на примере элемента школьной жизни). Компьютерное моделирование, проведение виртуального эксперимента (на примере характеристик транспортного средства). Планирование (разработка) содержание). Разработка проектного замысла по алгоритму («бытовые мелочи»): реализация этапов анализа ситуации, целеполагания, выбора системы и принципа действия, модификации продукта (поисковый и аналитический этапы проектной деятельности). Изготовление материального продукта с применением элементарных (не требующих регулирования) и сложных (требующих регулирования,  настройки) рабочих инструментов, технологического оборудования (практический этап проектной деятельности)Разработка и реализации персонального проекта, направленного на разрешение личностно значимой для обучающегося проблемы. Реализация запланированной деятельности по продвижению продукта. Разработка проектного замысла в рамках избранного обучающимся вида проекта.</w:t>
      </w:r>
    </w:p>
    <w:p w:rsidR="00ED0503" w:rsidRDefault="00ED0503" w:rsidP="00ED05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060AEA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Построение образовательных траекторий и планов в области профессионального самоопределения.</w:t>
      </w:r>
      <w:r>
        <w:rPr>
          <w:rFonts w:ascii="Times New Roman" w:eastAsia="Calibri" w:hAnsi="Times New Roman" w:cs="Times New Roman"/>
          <w:b/>
          <w:color w:val="000000"/>
          <w:sz w:val="24"/>
          <w:szCs w:val="24"/>
        </w:rPr>
        <w:t xml:space="preserve"> 1ч.</w:t>
      </w:r>
    </w:p>
    <w:p w:rsidR="00ED0503" w:rsidRDefault="00ED0503" w:rsidP="00ED050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 w:rsidRPr="00060AEA">
        <w:rPr>
          <w:rFonts w:ascii="Times New Roman" w:eastAsia="Calibri" w:hAnsi="Times New Roman" w:cs="Times New Roman"/>
          <w:sz w:val="24"/>
          <w:szCs w:val="24"/>
        </w:rPr>
        <w:t xml:space="preserve"> Предприятия региона проживания обучающихся, работающие на основе современных производственных технологий. Предприятия, работающие на основе современных технологий возведения зданий и сооружений. </w:t>
      </w:r>
      <w:r>
        <w:rPr>
          <w:rFonts w:ascii="Times New Roman" w:eastAsia="Calibri" w:hAnsi="Times New Roman" w:cs="Times New Roman"/>
          <w:sz w:val="24"/>
          <w:szCs w:val="24"/>
        </w:rPr>
        <w:t>Профессии в области строительства</w:t>
      </w:r>
    </w:p>
    <w:p w:rsidR="00ED0503" w:rsidRDefault="00ED0503" w:rsidP="00ED0503">
      <w:pPr>
        <w:autoSpaceDE w:val="0"/>
        <w:autoSpaceDN w:val="0"/>
        <w:adjustRightInd w:val="0"/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highlight w:val="white"/>
          <w:lang w:eastAsia="ru-RU"/>
        </w:rPr>
        <w:t>Итоговое повторение 4ч</w:t>
      </w:r>
    </w:p>
    <w:p w:rsidR="00D21717" w:rsidRDefault="00D21717" w:rsidP="00AB27C6">
      <w:bookmarkStart w:id="0" w:name="_GoBack"/>
      <w:bookmarkEnd w:id="0"/>
    </w:p>
    <w:sectPr w:rsidR="00D217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9B5744"/>
    <w:multiLevelType w:val="multilevel"/>
    <w:tmpl w:val="06FC3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5D229B"/>
    <w:multiLevelType w:val="multilevel"/>
    <w:tmpl w:val="9CDC1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2A461B"/>
    <w:multiLevelType w:val="multilevel"/>
    <w:tmpl w:val="9620E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1C1"/>
    <w:rsid w:val="0002741E"/>
    <w:rsid w:val="00235483"/>
    <w:rsid w:val="004C2FD1"/>
    <w:rsid w:val="00994C78"/>
    <w:rsid w:val="00AB27C6"/>
    <w:rsid w:val="00D21717"/>
    <w:rsid w:val="00E211C1"/>
    <w:rsid w:val="00ED0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466843-EBBB-4F60-AC11-6B8E83AE3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0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B27C6"/>
    <w:rPr>
      <w:color w:val="0563C1" w:themeColor="hyperlink"/>
      <w:u w:val="single"/>
    </w:rPr>
  </w:style>
  <w:style w:type="character" w:customStyle="1" w:styleId="a5">
    <w:name w:val="Основной текст_"/>
    <w:link w:val="2"/>
    <w:rsid w:val="00ED0503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">
    <w:name w:val="Основной текст2"/>
    <w:basedOn w:val="a"/>
    <w:link w:val="a5"/>
    <w:rsid w:val="00ED0503"/>
    <w:pPr>
      <w:widowControl w:val="0"/>
      <w:shd w:val="clear" w:color="auto" w:fill="FFFFFF"/>
      <w:spacing w:after="780" w:line="211" w:lineRule="exact"/>
      <w:ind w:hanging="520"/>
      <w:jc w:val="right"/>
    </w:pPr>
    <w:rPr>
      <w:rFonts w:ascii="Times New Roman" w:eastAsia="Times New Roman" w:hAnsi="Times New Roman" w:cs="Times New Roman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03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001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151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7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10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45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11</Pages>
  <Words>4781</Words>
  <Characters>27256</Characters>
  <Application>Microsoft Office Word</Application>
  <DocSecurity>0</DocSecurity>
  <Lines>227</Lines>
  <Paragraphs>63</Paragraphs>
  <ScaleCrop>false</ScaleCrop>
  <Company/>
  <LinksUpToDate>false</LinksUpToDate>
  <CharactersWithSpaces>31974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</dc:creator>
  <cp:keywords/>
  <dc:description/>
  <cp:lastModifiedBy>маг</cp:lastModifiedBy>
  <cp:revision>7</cp:revision>
  <dcterms:created xsi:type="dcterms:W3CDTF">2017-09-30T20:55:00Z</dcterms:created>
  <dcterms:modified xsi:type="dcterms:W3CDTF">2017-10-01T19:10:00Z</dcterms:modified>
</cp:coreProperties>
</file>